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FEA87" w14:textId="3D36BE37" w:rsidR="00C9417D" w:rsidRPr="00BD531C" w:rsidRDefault="008D36AC" w:rsidP="00EF571F">
      <w:pPr>
        <w:suppressAutoHyphens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</w:rPr>
        <w:t>CIELE A VÝSTUPY VZDELÁVANIA</w:t>
      </w:r>
    </w:p>
    <w:p w14:paraId="3EDE88A0" w14:textId="77777777" w:rsid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b/>
          <w:sz w:val="24"/>
        </w:rPr>
      </w:pPr>
    </w:p>
    <w:p w14:paraId="3552776D" w14:textId="519AE8B7" w:rsidR="002A5CDA" w:rsidRPr="002A5CDA" w:rsidRDefault="002A5CDA" w:rsidP="002A5CDA">
      <w:pPr>
        <w:spacing w:after="160" w:line="240" w:lineRule="auto"/>
        <w:jc w:val="both"/>
        <w:rPr>
          <w:rFonts w:asciiTheme="minorHAnsi" w:hAnsiTheme="minorHAnsi" w:cstheme="minorHAnsi"/>
          <w:i/>
          <w:sz w:val="24"/>
        </w:rPr>
      </w:pPr>
      <w:r w:rsidRPr="002A5CDA">
        <w:rPr>
          <w:rFonts w:asciiTheme="minorHAnsi" w:hAnsiTheme="minorHAnsi" w:cstheme="minorHAnsi"/>
          <w:b/>
          <w:sz w:val="24"/>
        </w:rPr>
        <w:t>Vysoká škola:</w:t>
      </w:r>
      <w:r w:rsidRPr="002A5CDA">
        <w:rPr>
          <w:rFonts w:asciiTheme="minorHAnsi" w:hAnsiTheme="minorHAnsi" w:cstheme="minorHAnsi"/>
          <w:sz w:val="24"/>
        </w:rPr>
        <w:t xml:space="preserve"> </w:t>
      </w:r>
      <w:r w:rsidRPr="002A5CDA">
        <w:rPr>
          <w:rFonts w:asciiTheme="minorHAnsi" w:hAnsiTheme="minorHAnsi" w:cstheme="minorHAnsi"/>
          <w:i/>
          <w:sz w:val="24"/>
        </w:rPr>
        <w:t>Prešovská univerzita v Prešove</w:t>
      </w:r>
    </w:p>
    <w:p w14:paraId="2DDB3B3A" w14:textId="7A418A77" w:rsidR="002A5CDA" w:rsidRPr="000F01DC" w:rsidRDefault="002A5CDA" w:rsidP="002A5CDA">
      <w:pPr>
        <w:spacing w:beforeLines="50" w:before="120" w:after="160" w:line="240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Fakulta: </w:t>
      </w:r>
      <w:sdt>
        <w:sdtPr>
          <w:rPr>
            <w:rStyle w:val="tl3"/>
          </w:rPr>
          <w:id w:val="-1799910057"/>
          <w:placeholder>
            <w:docPart w:val="63F55DDD7B3547E880959978A8507131"/>
          </w:placeholder>
          <w15:color w:val="000000"/>
          <w:comboBox>
            <w:listItem w:value="Vyberte položku."/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" w:value="Fakulta manažment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Prešovská univerzita v Prešove" w:value="Prešovská univerzita v Prešove"/>
          </w:comboBox>
        </w:sdtPr>
        <w:sdtEndPr>
          <w:rPr>
            <w:rStyle w:val="tl3"/>
          </w:rPr>
        </w:sdtEndPr>
        <w:sdtContent>
          <w:r w:rsidR="00353FD0">
            <w:rPr>
              <w:rStyle w:val="tl3"/>
            </w:rPr>
            <w:t>Filozofická fakulta</w:t>
          </w:r>
        </w:sdtContent>
      </w:sdt>
    </w:p>
    <w:p w14:paraId="0C8EE5C7" w14:textId="51726763" w:rsidR="008521B9" w:rsidRPr="008521B9" w:rsidRDefault="008521B9" w:rsidP="002A5CDA">
      <w:pPr>
        <w:spacing w:line="240" w:lineRule="auto"/>
        <w:jc w:val="both"/>
        <w:rPr>
          <w:rFonts w:ascii="Calibri" w:hAnsi="Calibri" w:cs="Calibri"/>
          <w:b/>
          <w:sz w:val="22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Typ študijného programu:</w:t>
      </w:r>
      <w:r w:rsidRPr="004260A0">
        <w:rPr>
          <w:rFonts w:cstheme="minorHAnsi"/>
          <w:b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typ študijný programu"/>
          <w:tag w:val="typ študijný programu"/>
          <w:id w:val="-777710882"/>
          <w:placeholder>
            <w:docPart w:val="1B9D7950057C44A387F2BEA283FD6B1B"/>
          </w:placeholder>
          <w:dropDownList>
            <w:listItem w:value="Vyberte položku."/>
            <w:listItem w:displayText="štandardný/nekombinačný" w:value="štandardný/nekombinačný"/>
            <w:listItem w:displayText="učiteľský kombinačný program" w:value="učiteľský kombinačný program"/>
            <w:listItem w:displayText="prekladateľský kombinačný program" w:value="prekladateľský kombinačný program"/>
          </w:dropDownList>
        </w:sdtPr>
        <w:sdtEndPr>
          <w:rPr>
            <w:rStyle w:val="tl3"/>
          </w:rPr>
        </w:sdtEndPr>
        <w:sdtContent>
          <w:r w:rsidR="00BC7B1C">
            <w:rPr>
              <w:rStyle w:val="tl3"/>
            </w:rPr>
            <w:t>učiteľský kombinačný program</w:t>
          </w:r>
        </w:sdtContent>
      </w:sdt>
    </w:p>
    <w:p w14:paraId="77E5B47A" w14:textId="5DB4F695" w:rsidR="000F01DC" w:rsidRPr="000F01DC" w:rsidRDefault="000F01DC" w:rsidP="008521B9">
      <w:pPr>
        <w:spacing w:before="160" w:after="160" w:line="240" w:lineRule="auto"/>
        <w:rPr>
          <w:rFonts w:asciiTheme="minorHAnsi" w:hAnsiTheme="minorHAnsi" w:cstheme="minorHAnsi"/>
          <w:sz w:val="24"/>
          <w:szCs w:val="24"/>
          <w:lang w:eastAsia="sk-SK"/>
        </w:rPr>
      </w:pPr>
      <w:r w:rsidRPr="000F01D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="00C847F2"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študijného </w:t>
      </w:r>
      <w:r w:rsidRPr="000F01DC">
        <w:rPr>
          <w:rFonts w:asciiTheme="minorHAnsi" w:hAnsiTheme="minorHAnsi" w:cstheme="minorHAnsi"/>
          <w:b/>
          <w:sz w:val="24"/>
          <w:szCs w:val="24"/>
          <w:lang w:eastAsia="sk-SK"/>
        </w:rPr>
        <w:t>programu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0F01DC">
        <w:rPr>
          <w:rFonts w:asciiTheme="minorHAnsi" w:hAnsiTheme="minorHAnsi" w:cstheme="minorHAnsi"/>
          <w:sz w:val="24"/>
          <w:szCs w:val="24"/>
          <w:lang w:eastAsia="sk-SK"/>
        </w:rPr>
        <w:t xml:space="preserve"> </w:t>
      </w:r>
      <w:r w:rsidR="00BC7B1C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eastAsia="sk-SK"/>
        </w:rPr>
        <w:t xml:space="preserve">učiteľstvo </w:t>
      </w:r>
      <w:r w:rsidR="00596A10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eastAsia="sk-SK"/>
        </w:rPr>
        <w:t>výtvarného</w:t>
      </w:r>
      <w:r w:rsidR="00BC7B1C">
        <w:rPr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  <w:lang w:eastAsia="sk-SK"/>
        </w:rPr>
        <w:t xml:space="preserve"> umenia</w:t>
      </w:r>
    </w:p>
    <w:p w14:paraId="74B759AF" w14:textId="1CBA335B" w:rsidR="008521B9" w:rsidRPr="00B30980" w:rsidRDefault="008521B9" w:rsidP="008521B9">
      <w:pPr>
        <w:spacing w:line="240" w:lineRule="auto"/>
        <w:jc w:val="both"/>
        <w:rPr>
          <w:rFonts w:cstheme="minorHAnsi"/>
          <w:i/>
          <w:sz w:val="24"/>
          <w:szCs w:val="24"/>
          <w:lang w:eastAsia="sk-SK"/>
        </w:rPr>
      </w:pP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Názov 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študijného odboru:</w:t>
      </w:r>
      <w:r w:rsidRPr="000A5912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</w:rPr>
          <w:alias w:val="študijný odbor"/>
          <w:tag w:val="študijný odbor"/>
          <w:id w:val="-425111296"/>
          <w:placeholder>
            <w:docPart w:val="A4D71B6C2D0E4077911066BA66A2214C"/>
          </w:placeholder>
          <w:dropDownList>
            <w:listItem w:value="Vyberte položku."/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3"/>
          </w:rPr>
        </w:sdtEndPr>
        <w:sdtContent>
          <w:r w:rsidR="00BC7B1C">
            <w:rPr>
              <w:rStyle w:val="tl3"/>
            </w:rPr>
            <w:t>učiteľstvo a pedagogické vedy</w:t>
          </w:r>
        </w:sdtContent>
      </w:sdt>
    </w:p>
    <w:p w14:paraId="50FAE1E9" w14:textId="7C579250" w:rsidR="00563E91" w:rsidRPr="0033785F" w:rsidRDefault="00563E91" w:rsidP="00563E91">
      <w:pPr>
        <w:spacing w:before="160" w:after="1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256B">
        <w:rPr>
          <w:rFonts w:asciiTheme="minorHAnsi" w:hAnsiTheme="minorHAnsi" w:cstheme="minorHAnsi"/>
          <w:b/>
          <w:sz w:val="24"/>
          <w:szCs w:val="24"/>
        </w:rPr>
        <w:t xml:space="preserve">Stupeň </w:t>
      </w:r>
      <w:r w:rsidRPr="004A1DEC">
        <w:rPr>
          <w:rFonts w:asciiTheme="minorHAnsi" w:hAnsiTheme="minorHAnsi" w:cstheme="minorHAnsi"/>
          <w:b/>
          <w:sz w:val="24"/>
          <w:szCs w:val="24"/>
        </w:rPr>
        <w:t xml:space="preserve">vysokoškolského štúdia: </w:t>
      </w:r>
      <w:sdt>
        <w:sdtPr>
          <w:rPr>
            <w:rStyle w:val="tl2"/>
            <w:rFonts w:asciiTheme="minorHAnsi" w:hAnsiTheme="minorHAnsi" w:cstheme="minorHAnsi"/>
          </w:rPr>
          <w:alias w:val="stupeň"/>
          <w:tag w:val="Stupeň"/>
          <w:id w:val="230827190"/>
          <w:placeholder>
            <w:docPart w:val="143DDD0B5A0048C4977BC7024096C665"/>
          </w:placeholder>
          <w:comboBox>
            <w:listItem w:value="Vyberte položku."/>
            <w:listItem w:displayText="1." w:value="1."/>
            <w:listItem w:displayText="2." w:value="2."/>
            <w:listItem w:displayText="3." w:value="3."/>
            <w:listItem w:displayText="spojený 1. a 2." w:value="spojený 1. a 2."/>
          </w:comboBox>
        </w:sdtPr>
        <w:sdtEndPr>
          <w:rPr>
            <w:rStyle w:val="tl2"/>
          </w:rPr>
        </w:sdtEndPr>
        <w:sdtContent>
          <w:r w:rsidR="00632CEC">
            <w:rPr>
              <w:rStyle w:val="tl2"/>
              <w:rFonts w:asciiTheme="minorHAnsi" w:hAnsiTheme="minorHAnsi" w:cstheme="minorHAnsi"/>
            </w:rPr>
            <w:t>2.</w:t>
          </w:r>
        </w:sdtContent>
      </w:sdt>
    </w:p>
    <w:p w14:paraId="09E52903" w14:textId="3721461B" w:rsidR="008521B9" w:rsidRDefault="008521B9" w:rsidP="00563E91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Forma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ab/>
      </w:r>
      <w:sdt>
        <w:sdtPr>
          <w:rPr>
            <w:rStyle w:val="tl3"/>
          </w:rPr>
          <w:alias w:val="forma"/>
          <w:tag w:val="forma"/>
          <w:id w:val="344759054"/>
          <w:placeholder>
            <w:docPart w:val="44E03D8CB1C54C69B38705255374170C"/>
          </w:placeholder>
          <w:comboBox>
            <w:listItem w:value="Vyberte položku."/>
            <w:listItem w:displayText="denná" w:value="denná"/>
            <w:listItem w:displayText="externá" w:value="externá"/>
          </w:comboBox>
        </w:sdtPr>
        <w:sdtEndPr>
          <w:rPr>
            <w:rStyle w:val="tl3"/>
          </w:rPr>
        </w:sdtEndPr>
        <w:sdtContent>
          <w:r w:rsidR="00BC7B1C">
            <w:rPr>
              <w:rStyle w:val="tl3"/>
            </w:rPr>
            <w:t>denná</w:t>
          </w:r>
        </w:sdtContent>
      </w:sdt>
      <w:r w:rsidRPr="008521B9">
        <w:rPr>
          <w:rStyle w:val="Zstupntext"/>
          <w:rFonts w:ascii="Calibri" w:hAnsi="Calibri" w:cs="Calibri"/>
          <w:i/>
          <w:color w:val="808080" w:themeColor="background1" w:themeShade="80"/>
          <w:sz w:val="22"/>
        </w:rPr>
        <w:tab/>
      </w:r>
      <w:r>
        <w:rPr>
          <w:rFonts w:cstheme="minorHAnsi"/>
          <w:sz w:val="24"/>
          <w:szCs w:val="24"/>
          <w:lang w:eastAsia="sk-SK"/>
        </w:rPr>
        <w:tab/>
      </w:r>
    </w:p>
    <w:p w14:paraId="37630067" w14:textId="2CF31D64" w:rsidR="008521B9" w:rsidRPr="0022411F" w:rsidRDefault="008521B9" w:rsidP="008521B9">
      <w:pPr>
        <w:spacing w:before="160" w:after="160" w:line="240" w:lineRule="auto"/>
        <w:jc w:val="both"/>
        <w:rPr>
          <w:rFonts w:cstheme="minorHAnsi"/>
          <w:sz w:val="24"/>
          <w:szCs w:val="24"/>
          <w:lang w:eastAsia="sk-SK"/>
        </w:rPr>
      </w:pP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Metóda </w:t>
      </w:r>
      <w:r w:rsidRPr="004A1DEC">
        <w:rPr>
          <w:rFonts w:asciiTheme="minorHAnsi" w:hAnsiTheme="minorHAnsi" w:cstheme="minorHAnsi"/>
          <w:b/>
          <w:sz w:val="24"/>
          <w:szCs w:val="24"/>
          <w:lang w:eastAsia="sk-SK"/>
        </w:rPr>
        <w:t>štúdia</w:t>
      </w:r>
      <w:r w:rsidRPr="008521B9">
        <w:rPr>
          <w:rFonts w:asciiTheme="minorHAnsi" w:hAnsiTheme="minorHAnsi" w:cstheme="minorHAnsi"/>
          <w:b/>
          <w:sz w:val="24"/>
          <w:szCs w:val="24"/>
          <w:lang w:eastAsia="sk-SK"/>
        </w:rPr>
        <w:t>:</w:t>
      </w:r>
      <w:r w:rsidRPr="0022411F">
        <w:rPr>
          <w:rFonts w:cstheme="minorHAnsi"/>
          <w:sz w:val="24"/>
          <w:szCs w:val="24"/>
          <w:lang w:eastAsia="sk-SK"/>
        </w:rPr>
        <w:t xml:space="preserve"> </w:t>
      </w:r>
      <w:sdt>
        <w:sdtPr>
          <w:rPr>
            <w:rStyle w:val="tl3"/>
            <w:szCs w:val="24"/>
          </w:rPr>
          <w:id w:val="-882703547"/>
          <w:placeholder>
            <w:docPart w:val="26C09A72427C4656A611A4828D41D644"/>
          </w:placeholder>
          <w:comboBox>
            <w:listItem w:value="Vyberte položku."/>
            <w:listItem w:displayText="prezenčná" w:value="prezenčná"/>
            <w:listItem w:displayText="dištančná" w:value="dištančná"/>
            <w:listItem w:displayText="kombinovaná" w:value="kombinovaná"/>
          </w:comboBox>
        </w:sdtPr>
        <w:sdtEndPr>
          <w:rPr>
            <w:rStyle w:val="tl3"/>
          </w:rPr>
        </w:sdtEndPr>
        <w:sdtContent>
          <w:r w:rsidR="00BC7B1C">
            <w:rPr>
              <w:rStyle w:val="tl3"/>
              <w:szCs w:val="24"/>
            </w:rPr>
            <w:t>kombinovaná</w:t>
          </w:r>
        </w:sdtContent>
      </w:sdt>
    </w:p>
    <w:p w14:paraId="61DD3BF3" w14:textId="77777777" w:rsidR="00EF571F" w:rsidRPr="00BD531C" w:rsidRDefault="00EF571F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7F51D2A8" w14:textId="2D51B873" w:rsidR="00BD531C" w:rsidRPr="00BD531C" w:rsidRDefault="007E5615" w:rsidP="00BD531C">
      <w:pPr>
        <w:shd w:val="clear" w:color="auto" w:fill="F2F2F2" w:themeFill="background1" w:themeFillShade="F2"/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Výstupy vzdelávania</w:t>
      </w:r>
    </w:p>
    <w:p w14:paraId="3BFFD00A" w14:textId="77777777" w:rsidR="00D368C3" w:rsidRDefault="00D368C3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</w:p>
    <w:p w14:paraId="5EE1F866" w14:textId="2DD1BB56" w:rsidR="00BC7B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632CEC" w:rsidRPr="00632CEC">
        <w:rPr>
          <w:rFonts w:ascii="Times New Roman" w:hAnsi="Times New Roman"/>
          <w:i/>
          <w:szCs w:val="20"/>
        </w:rPr>
        <w:t>1IHVU/V/2M/DVU1</w:t>
      </w:r>
      <w:r w:rsidR="00632CEC">
        <w:rPr>
          <w:rFonts w:ascii="Times New Roman" w:hAnsi="Times New Roman"/>
          <w:i/>
          <w:szCs w:val="20"/>
        </w:rPr>
        <w:t xml:space="preserve">/ </w:t>
      </w:r>
      <w:r w:rsidR="00632CEC">
        <w:rPr>
          <w:b/>
          <w:i/>
          <w:szCs w:val="20"/>
        </w:rPr>
        <w:t>Dejiny výtvarného umenia</w:t>
      </w:r>
      <w:r w:rsidR="00BC7B1C">
        <w:rPr>
          <w:b/>
          <w:i/>
          <w:sz w:val="19"/>
        </w:rPr>
        <w:t xml:space="preserve"> 1</w:t>
      </w:r>
    </w:p>
    <w:p w14:paraId="31657979" w14:textId="45C99C1C" w:rsidR="00BD531C" w:rsidRPr="00BD531C" w:rsidRDefault="00BD531C" w:rsidP="009C4813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BC7B1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</w:t>
      </w:r>
      <w:r w:rsidR="008C7FFE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1CF1F06D" w14:textId="5F5199F5" w:rsidR="00BD531C" w:rsidRDefault="00BD531C" w:rsidP="009C4813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3926FB45" w14:textId="0A76E97A" w:rsidR="004E6266" w:rsidRDefault="004E6266" w:rsidP="004E6266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-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D</w:t>
      </w:r>
      <w:r>
        <w:rPr>
          <w:rStyle w:val="fontstyle01"/>
          <w:rFonts w:asciiTheme="minorHAnsi" w:hAnsiTheme="minorHAnsi" w:cstheme="minorHAnsi"/>
          <w:sz w:val="24"/>
          <w:szCs w:val="24"/>
        </w:rPr>
        <w:t>okáže d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efinovať vývojové fázy, prejavy a prúdy </w:t>
      </w:r>
      <w:r>
        <w:rPr>
          <w:rStyle w:val="fontstyle01"/>
          <w:rFonts w:asciiTheme="minorHAnsi" w:hAnsiTheme="minorHAnsi" w:cstheme="minorHAnsi"/>
          <w:sz w:val="24"/>
          <w:szCs w:val="24"/>
        </w:rPr>
        <w:t>výtvarného umenia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Style w:val="fontstyle01"/>
          <w:rFonts w:asciiTheme="minorHAnsi" w:hAnsiTheme="minorHAnsi" w:cstheme="minorHAnsi"/>
          <w:sz w:val="24"/>
          <w:szCs w:val="24"/>
        </w:rPr>
        <w:t>mimoeurópskych</w:t>
      </w:r>
      <w:r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         civilizácií.</w:t>
      </w:r>
    </w:p>
    <w:p w14:paraId="278255CB" w14:textId="77777777" w:rsidR="004E6266" w:rsidRDefault="004E6266" w:rsidP="004E6266">
      <w:pPr>
        <w:jc w:val="both"/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- </w:t>
      </w:r>
      <w:r>
        <w:rPr>
          <w:rStyle w:val="fontstyle01"/>
          <w:rFonts w:asciiTheme="minorHAnsi" w:hAnsiTheme="minorHAnsi" w:cstheme="minorHAnsi"/>
          <w:sz w:val="24"/>
          <w:szCs w:val="24"/>
        </w:rPr>
        <w:t>Charakterizuje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sociálno-politické, ekonomické a kultúrno-his</w:t>
      </w:r>
      <w:r>
        <w:rPr>
          <w:rStyle w:val="fontstyle01"/>
          <w:rFonts w:asciiTheme="minorHAnsi" w:hAnsiTheme="minorHAnsi" w:cstheme="minorHAnsi"/>
          <w:sz w:val="24"/>
          <w:szCs w:val="24"/>
        </w:rPr>
        <w:t>torické pozadie vývoja</w:t>
      </w:r>
      <w:r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          umenia jednotlivých civilizácií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14:paraId="4E220A69" w14:textId="77777777" w:rsidR="004E6266" w:rsidRDefault="004E6266" w:rsidP="004E6266">
      <w:pPr>
        <w:jc w:val="both"/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- Rozozn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áva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jednotlivé charakteristické umelecké prejavy relevantných umeleckých</w:t>
      </w:r>
      <w:r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   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fontstyle01"/>
          <w:rFonts w:asciiTheme="minorHAnsi" w:hAnsiTheme="minorHAnsi" w:cstheme="minorHAnsi"/>
          <w:sz w:val="24"/>
          <w:szCs w:val="24"/>
        </w:rPr>
        <w:t>prejavov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v architektúre, sochárstve, maliarstve,</w:t>
      </w:r>
      <w:r>
        <w:rPr>
          <w:rFonts w:asciiTheme="minorHAnsi" w:hAnsiTheme="minorHAnsi" w:cstheme="minorHAnsi"/>
          <w:color w:val="000000"/>
        </w:rPr>
        <w:t xml:space="preserve">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grafike a úžitkovom umení.</w:t>
      </w:r>
    </w:p>
    <w:p w14:paraId="0AF64ACB" w14:textId="77777777" w:rsidR="004E6266" w:rsidRDefault="004E6266" w:rsidP="004E6266">
      <w:pPr>
        <w:jc w:val="both"/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- Analyz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uje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miesto výtvarného umenia doby v kontexte ostatných prejavov kultúry (hudba,</w:t>
      </w:r>
      <w:r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 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tanec, literatúra, divadlo).</w:t>
      </w:r>
    </w:p>
    <w:p w14:paraId="25A00FC3" w14:textId="77777777" w:rsidR="004E6266" w:rsidRPr="007447D2" w:rsidRDefault="004E6266" w:rsidP="004E6266">
      <w:pPr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- Charakteriz</w:t>
      </w:r>
      <w:r>
        <w:rPr>
          <w:rStyle w:val="fontstyle01"/>
          <w:rFonts w:asciiTheme="minorHAnsi" w:hAnsiTheme="minorHAnsi" w:cstheme="minorHAnsi"/>
          <w:sz w:val="24"/>
          <w:szCs w:val="24"/>
        </w:rPr>
        <w:t>uje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prepojenosť ume</w:t>
      </w:r>
      <w:r>
        <w:rPr>
          <w:rStyle w:val="fontstyle01"/>
          <w:rFonts w:asciiTheme="minorHAnsi" w:hAnsiTheme="minorHAnsi" w:cstheme="minorHAnsi"/>
          <w:sz w:val="24"/>
          <w:szCs w:val="24"/>
        </w:rPr>
        <w:t>nia jednotlivých umeleckých prejav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>ov a názorov s</w:t>
      </w:r>
      <w:r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        </w:t>
      </w:r>
      <w:r w:rsidRPr="006B3BDB">
        <w:rPr>
          <w:rStyle w:val="fontstyle01"/>
          <w:rFonts w:asciiTheme="minorHAnsi" w:hAnsiTheme="minorHAnsi" w:cstheme="minorHAnsi"/>
          <w:sz w:val="24"/>
          <w:szCs w:val="24"/>
        </w:rPr>
        <w:t xml:space="preserve"> vt</w:t>
      </w:r>
      <w:r>
        <w:rPr>
          <w:rStyle w:val="fontstyle01"/>
          <w:rFonts w:asciiTheme="minorHAnsi" w:hAnsiTheme="minorHAnsi" w:cstheme="minorHAnsi"/>
          <w:sz w:val="24"/>
          <w:szCs w:val="24"/>
        </w:rPr>
        <w:t>edajšími duchovnými predstavami.</w:t>
      </w:r>
    </w:p>
    <w:p w14:paraId="08A13FEF" w14:textId="0C489E30" w:rsidR="00BD531C" w:rsidRDefault="00BD531C" w:rsidP="009C4813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0E984B9C" w14:textId="77777777" w:rsidR="004E6266" w:rsidRDefault="004E6266" w:rsidP="004E6266">
      <w:pPr>
        <w:pStyle w:val="Odsekzoznamu"/>
        <w:numPr>
          <w:ilvl w:val="0"/>
          <w:numId w:val="29"/>
        </w:numPr>
        <w:spacing w:line="240" w:lineRule="auto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7447D2">
        <w:rPr>
          <w:rStyle w:val="fontstyle01"/>
          <w:rFonts w:asciiTheme="minorHAnsi" w:hAnsiTheme="minorHAnsi" w:cstheme="minorHAnsi"/>
          <w:sz w:val="24"/>
          <w:szCs w:val="24"/>
        </w:rPr>
        <w:t>Dokáže aplikovať štýlotvorné a kompozičné prvky v kontexte percepcie daného diela, umeleckohistorických pamiatok.</w:t>
      </w:r>
    </w:p>
    <w:p w14:paraId="01E53CCB" w14:textId="5075E387" w:rsidR="00BD531C" w:rsidRDefault="00BD531C" w:rsidP="009C4813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4F5FC4CC" w14:textId="77777777" w:rsidR="004E6266" w:rsidRPr="007447D2" w:rsidRDefault="004E6266" w:rsidP="004E6266">
      <w:pPr>
        <w:pStyle w:val="Odsekzoznamu"/>
        <w:numPr>
          <w:ilvl w:val="0"/>
          <w:numId w:val="29"/>
        </w:numPr>
        <w:spacing w:line="240" w:lineRule="auto"/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7447D2">
        <w:rPr>
          <w:rStyle w:val="fontstyle01"/>
          <w:rFonts w:asciiTheme="minorHAnsi" w:hAnsiTheme="minorHAnsi" w:cstheme="minorHAnsi"/>
          <w:sz w:val="24"/>
          <w:szCs w:val="24"/>
        </w:rPr>
        <w:t>Chápe umenie danej doby ako integrálnu súčasť kultúry a historického vý</w:t>
      </w:r>
      <w:r>
        <w:rPr>
          <w:rStyle w:val="fontstyle01"/>
          <w:rFonts w:asciiTheme="minorHAnsi" w:hAnsiTheme="minorHAnsi" w:cstheme="minorHAnsi"/>
          <w:sz w:val="24"/>
          <w:szCs w:val="24"/>
        </w:rPr>
        <w:t>voja spoločnosti,</w:t>
      </w:r>
    </w:p>
    <w:p w14:paraId="15E5E9F7" w14:textId="33514109" w:rsidR="008C7FFE" w:rsidRPr="004E6266" w:rsidRDefault="004E6266" w:rsidP="004E6266">
      <w:pPr>
        <w:pStyle w:val="Odsekzoznamu"/>
        <w:numPr>
          <w:ilvl w:val="0"/>
          <w:numId w:val="29"/>
        </w:num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 w:rsidRPr="004E6266">
        <w:rPr>
          <w:rStyle w:val="fontstyle01"/>
          <w:rFonts w:asciiTheme="minorHAnsi" w:hAnsiTheme="minorHAnsi" w:cstheme="minorHAnsi"/>
          <w:sz w:val="24"/>
          <w:szCs w:val="24"/>
        </w:rPr>
        <w:t>disponuje návykmi a postupmi vnímania a interpretácie</w:t>
      </w:r>
      <w:r w:rsidRPr="004E6266">
        <w:rPr>
          <w:rFonts w:asciiTheme="minorHAnsi" w:hAnsiTheme="minorHAnsi" w:cstheme="minorHAnsi"/>
          <w:color w:val="000000"/>
        </w:rPr>
        <w:t xml:space="preserve"> </w:t>
      </w:r>
      <w:r w:rsidRPr="004E6266">
        <w:rPr>
          <w:rStyle w:val="fontstyle01"/>
          <w:rFonts w:asciiTheme="minorHAnsi" w:hAnsiTheme="minorHAnsi" w:cstheme="minorHAnsi"/>
          <w:sz w:val="24"/>
          <w:szCs w:val="24"/>
        </w:rPr>
        <w:t>výtvarných diel so zameraním na školskú prax.</w:t>
      </w:r>
    </w:p>
    <w:p w14:paraId="1B7208BF" w14:textId="51CB3CA6" w:rsidR="008C7FFE" w:rsidRPr="00BD531C" w:rsidRDefault="008C7FFE" w:rsidP="008C7FFE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632CEC">
        <w:rPr>
          <w:rFonts w:ascii="Times New Roman" w:hAnsi="Times New Roman"/>
          <w:i/>
          <w:szCs w:val="20"/>
        </w:rPr>
        <w:t xml:space="preserve">1IHVU/V/2M/DVU2/ </w:t>
      </w:r>
      <w:r w:rsidR="00632CEC">
        <w:rPr>
          <w:b/>
          <w:i/>
          <w:szCs w:val="20"/>
        </w:rPr>
        <w:t>Dejiny výtvarného umenia</w:t>
      </w:r>
      <w:r w:rsidR="00632CEC">
        <w:rPr>
          <w:b/>
          <w:i/>
          <w:sz w:val="19"/>
        </w:rPr>
        <w:t xml:space="preserve"> 2</w:t>
      </w:r>
    </w:p>
    <w:p w14:paraId="00C644AF" w14:textId="37DB5B8D" w:rsidR="008C7FFE" w:rsidRPr="00BD531C" w:rsidRDefault="008C7FFE" w:rsidP="008C7FFE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632CE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2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51459104" w14:textId="5345EA84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lastRenderedPageBreak/>
        <w:t xml:space="preserve">Získané vedomosti: </w:t>
      </w:r>
    </w:p>
    <w:p w14:paraId="19CC63B2" w14:textId="77777777" w:rsidR="004E6266" w:rsidRDefault="004E6266" w:rsidP="004E6266">
      <w:pPr>
        <w:jc w:val="both"/>
        <w:rPr>
          <w:rFonts w:asciiTheme="minorHAnsi" w:hAnsiTheme="minorHAnsi" w:cstheme="minorHAnsi"/>
          <w:color w:val="000000"/>
        </w:rPr>
      </w:pPr>
      <w:r w:rsidRPr="00276E77">
        <w:rPr>
          <w:rStyle w:val="fontstyle01"/>
          <w:rFonts w:asciiTheme="minorHAnsi" w:hAnsiTheme="minorHAnsi" w:cstheme="minorHAnsi"/>
          <w:sz w:val="24"/>
          <w:szCs w:val="24"/>
        </w:rPr>
        <w:t>Defin</w:t>
      </w:r>
      <w:r>
        <w:rPr>
          <w:rStyle w:val="fontstyle01"/>
          <w:rFonts w:asciiTheme="minorHAnsi" w:hAnsiTheme="minorHAnsi" w:cstheme="minorHAnsi"/>
          <w:sz w:val="24"/>
          <w:szCs w:val="24"/>
        </w:rPr>
        <w:t>uje</w:t>
      </w:r>
      <w:r w:rsidRPr="00276E77">
        <w:rPr>
          <w:rStyle w:val="fontstyle01"/>
          <w:rFonts w:asciiTheme="minorHAnsi" w:hAnsiTheme="minorHAnsi" w:cstheme="minorHAnsi"/>
          <w:sz w:val="24"/>
          <w:szCs w:val="24"/>
        </w:rPr>
        <w:t xml:space="preserve"> základné vývojové fázy, prejavy a prúdy slovenského výtvarného umenia.</w:t>
      </w:r>
      <w:r w:rsidRPr="00276E77">
        <w:rPr>
          <w:rFonts w:asciiTheme="minorHAnsi" w:hAnsiTheme="minorHAnsi" w:cstheme="minorHAnsi"/>
          <w:color w:val="000000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- Charakterizuje</w:t>
      </w:r>
      <w:r w:rsidRPr="00276E77">
        <w:rPr>
          <w:rStyle w:val="fontstyle01"/>
          <w:rFonts w:asciiTheme="minorHAnsi" w:hAnsiTheme="minorHAnsi" w:cstheme="minorHAnsi"/>
          <w:sz w:val="24"/>
          <w:szCs w:val="24"/>
        </w:rPr>
        <w:t xml:space="preserve"> sociálno-politické, ekonomické a kultúrno-historické pozadie vývoja slovenského výtvarného umenia</w:t>
      </w:r>
    </w:p>
    <w:p w14:paraId="5119580A" w14:textId="77777777" w:rsidR="004E6266" w:rsidRDefault="004E6266" w:rsidP="004E6266">
      <w:pPr>
        <w:jc w:val="both"/>
      </w:pPr>
      <w:r w:rsidRPr="00276E77">
        <w:rPr>
          <w:rStyle w:val="fontstyle01"/>
          <w:rFonts w:asciiTheme="minorHAnsi" w:hAnsiTheme="minorHAnsi" w:cstheme="minorHAnsi"/>
          <w:sz w:val="24"/>
          <w:szCs w:val="24"/>
        </w:rPr>
        <w:t>- Rozozn</w:t>
      </w:r>
      <w:r>
        <w:rPr>
          <w:rStyle w:val="fontstyle01"/>
          <w:rFonts w:asciiTheme="minorHAnsi" w:hAnsiTheme="minorHAnsi" w:cstheme="minorHAnsi"/>
          <w:sz w:val="24"/>
          <w:szCs w:val="24"/>
        </w:rPr>
        <w:t>áva</w:t>
      </w:r>
      <w:r w:rsidRPr="00276E77">
        <w:rPr>
          <w:rStyle w:val="fontstyle01"/>
          <w:rFonts w:asciiTheme="minorHAnsi" w:hAnsiTheme="minorHAnsi" w:cstheme="minorHAnsi"/>
          <w:sz w:val="24"/>
          <w:szCs w:val="24"/>
        </w:rPr>
        <w:t xml:space="preserve"> jednotlivé charakteristické umelecké prejavy relevantných historických období v architektúre, sochárstve, maliarstve a</w:t>
      </w:r>
      <w:r>
        <w:rPr>
          <w:rFonts w:asciiTheme="minorHAnsi" w:hAnsiTheme="minorHAnsi" w:cstheme="minorHAnsi"/>
          <w:color w:val="000000"/>
        </w:rPr>
        <w:t xml:space="preserve"> </w:t>
      </w:r>
      <w:r w:rsidRPr="00276E77">
        <w:rPr>
          <w:rStyle w:val="fontstyle01"/>
          <w:rFonts w:asciiTheme="minorHAnsi" w:hAnsiTheme="minorHAnsi" w:cstheme="minorHAnsi"/>
          <w:sz w:val="24"/>
          <w:szCs w:val="24"/>
        </w:rPr>
        <w:t>úžitkovom umení.</w:t>
      </w:r>
    </w:p>
    <w:p w14:paraId="54535032" w14:textId="77777777" w:rsidR="004E6266" w:rsidRDefault="004E6266" w:rsidP="004E6266">
      <w:pPr>
        <w:jc w:val="both"/>
      </w:pPr>
      <w:r w:rsidRPr="00276E77">
        <w:rPr>
          <w:rStyle w:val="fontstyle01"/>
          <w:rFonts w:asciiTheme="minorHAnsi" w:hAnsiTheme="minorHAnsi" w:cstheme="minorHAnsi"/>
          <w:sz w:val="24"/>
          <w:szCs w:val="24"/>
        </w:rPr>
        <w:t>- Analyz</w:t>
      </w:r>
      <w:r>
        <w:rPr>
          <w:rStyle w:val="fontstyle01"/>
          <w:rFonts w:asciiTheme="minorHAnsi" w:hAnsiTheme="minorHAnsi" w:cstheme="minorHAnsi"/>
          <w:sz w:val="24"/>
          <w:szCs w:val="24"/>
        </w:rPr>
        <w:t>uje</w:t>
      </w:r>
      <w:r w:rsidRPr="00276E77">
        <w:rPr>
          <w:rStyle w:val="fontstyle01"/>
          <w:rFonts w:asciiTheme="minorHAnsi" w:hAnsiTheme="minorHAnsi" w:cstheme="minorHAnsi"/>
          <w:sz w:val="24"/>
          <w:szCs w:val="24"/>
        </w:rPr>
        <w:t xml:space="preserve"> miesto slovenského výtvarného umenia a ostatných prejavov kultúry (hudba, tanec, literatúra, divadlo).</w:t>
      </w:r>
    </w:p>
    <w:p w14:paraId="1B3882D4" w14:textId="77777777" w:rsidR="004E6266" w:rsidRDefault="004E6266" w:rsidP="004E6266">
      <w:pPr>
        <w:jc w:val="both"/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- Charakterizuje </w:t>
      </w:r>
      <w:r w:rsidRPr="00276E77">
        <w:rPr>
          <w:rStyle w:val="fontstyle01"/>
          <w:rFonts w:asciiTheme="minorHAnsi" w:hAnsiTheme="minorHAnsi" w:cstheme="minorHAnsi"/>
          <w:sz w:val="24"/>
          <w:szCs w:val="24"/>
        </w:rPr>
        <w:t>prepojenosť slovenského umenia s predstavami doby.</w:t>
      </w:r>
    </w:p>
    <w:p w14:paraId="61FFD1BC" w14:textId="77777777" w:rsidR="004E6266" w:rsidRDefault="004E6266" w:rsidP="004E6266">
      <w:pPr>
        <w:jc w:val="both"/>
        <w:rPr>
          <w:rFonts w:asciiTheme="minorHAnsi" w:hAnsiTheme="minorHAnsi" w:cstheme="minorHAnsi"/>
          <w:color w:val="000000"/>
        </w:rPr>
      </w:pPr>
      <w:r w:rsidRPr="00276E77">
        <w:rPr>
          <w:rStyle w:val="fontstyle01"/>
          <w:rFonts w:asciiTheme="minorHAnsi" w:hAnsiTheme="minorHAnsi" w:cstheme="minorHAnsi"/>
          <w:sz w:val="24"/>
          <w:szCs w:val="24"/>
        </w:rPr>
        <w:t>- Cháp</w:t>
      </w:r>
      <w:r>
        <w:rPr>
          <w:rStyle w:val="fontstyle01"/>
          <w:rFonts w:asciiTheme="minorHAnsi" w:hAnsiTheme="minorHAnsi" w:cstheme="minorHAnsi"/>
          <w:sz w:val="24"/>
          <w:szCs w:val="24"/>
        </w:rPr>
        <w:t>e</w:t>
      </w:r>
      <w:r w:rsidRPr="00276E77">
        <w:rPr>
          <w:rStyle w:val="fontstyle01"/>
          <w:rFonts w:asciiTheme="minorHAnsi" w:hAnsiTheme="minorHAnsi" w:cstheme="minorHAnsi"/>
          <w:sz w:val="24"/>
          <w:szCs w:val="24"/>
        </w:rPr>
        <w:t xml:space="preserve"> umenie danej doby ako integrálnu súčasť kultúry a historického vývoja spoločnosti.</w:t>
      </w:r>
    </w:p>
    <w:p w14:paraId="2E1E0785" w14:textId="77777777" w:rsidR="004E6266" w:rsidRDefault="004E6266" w:rsidP="004E6266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276E77">
        <w:rPr>
          <w:rStyle w:val="fontstyle01"/>
          <w:rFonts w:asciiTheme="minorHAnsi" w:hAnsiTheme="minorHAnsi" w:cstheme="minorHAnsi"/>
          <w:sz w:val="24"/>
          <w:szCs w:val="24"/>
        </w:rPr>
        <w:t xml:space="preserve">- </w:t>
      </w:r>
      <w:r>
        <w:rPr>
          <w:rStyle w:val="fontstyle01"/>
          <w:rFonts w:asciiTheme="minorHAnsi" w:hAnsiTheme="minorHAnsi" w:cstheme="minorHAnsi"/>
          <w:sz w:val="24"/>
          <w:szCs w:val="24"/>
        </w:rPr>
        <w:t>Ovláda</w:t>
      </w:r>
      <w:r w:rsidRPr="00276E77">
        <w:rPr>
          <w:rStyle w:val="fontstyle01"/>
          <w:rFonts w:asciiTheme="minorHAnsi" w:hAnsiTheme="minorHAnsi" w:cstheme="minorHAnsi"/>
          <w:sz w:val="24"/>
          <w:szCs w:val="24"/>
        </w:rPr>
        <w:t xml:space="preserve"> proces odrazu vývoja spoločnosti vo výtvarnom procese Slovenska</w:t>
      </w:r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14:paraId="74D91D12" w14:textId="1E53C204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15BC9A11" w14:textId="7C5472D9" w:rsidR="004E6266" w:rsidRPr="004E6266" w:rsidRDefault="004E6266" w:rsidP="004E6266">
      <w:pPr>
        <w:pStyle w:val="Odsekzoznamu"/>
        <w:numPr>
          <w:ilvl w:val="0"/>
          <w:numId w:val="29"/>
        </w:num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4E6266">
        <w:rPr>
          <w:rStyle w:val="fontstyle01"/>
          <w:rFonts w:asciiTheme="minorHAnsi" w:hAnsiTheme="minorHAnsi" w:cstheme="minorHAnsi"/>
          <w:sz w:val="24"/>
          <w:szCs w:val="24"/>
        </w:rPr>
        <w:t>Vie aplikovať štýlotvorné a kompozičné prvky v kontexte percepcie daného diela, umeleckohistorických pamiatok.</w:t>
      </w:r>
    </w:p>
    <w:p w14:paraId="483D1FF1" w14:textId="1892C644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70440828" w14:textId="7C25F438" w:rsidR="004E6266" w:rsidRDefault="004E6266" w:rsidP="004E6266">
      <w:pPr>
        <w:jc w:val="both"/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- </w:t>
      </w:r>
      <w:r w:rsidRPr="00276E77">
        <w:rPr>
          <w:rStyle w:val="fontstyle01"/>
          <w:rFonts w:asciiTheme="minorHAnsi" w:hAnsiTheme="minorHAnsi" w:cstheme="minorHAnsi"/>
          <w:sz w:val="24"/>
          <w:szCs w:val="24"/>
        </w:rPr>
        <w:t>Realiz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uje </w:t>
      </w:r>
      <w:r w:rsidRPr="00276E77">
        <w:rPr>
          <w:rStyle w:val="fontstyle01"/>
          <w:rFonts w:asciiTheme="minorHAnsi" w:hAnsiTheme="minorHAnsi" w:cstheme="minorHAnsi"/>
          <w:sz w:val="24"/>
          <w:szCs w:val="24"/>
        </w:rPr>
        <w:t xml:space="preserve">systematickú percepciu výtvarného diela formou aktívnej komparácie pamiatok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fontstyle01"/>
          <w:rFonts w:asciiTheme="minorHAnsi" w:hAnsiTheme="minorHAnsi" w:cstheme="minorHAnsi"/>
          <w:sz w:val="24"/>
          <w:szCs w:val="24"/>
        </w:rPr>
        <w:br/>
        <w:t xml:space="preserve">       </w:t>
      </w:r>
      <w:r w:rsidRPr="00276E77">
        <w:rPr>
          <w:rStyle w:val="fontstyle01"/>
          <w:rFonts w:asciiTheme="minorHAnsi" w:hAnsiTheme="minorHAnsi" w:cstheme="minorHAnsi"/>
          <w:sz w:val="24"/>
          <w:szCs w:val="24"/>
        </w:rPr>
        <w:t>jednotlivých období a kultúr.</w:t>
      </w:r>
    </w:p>
    <w:p w14:paraId="0C5DD8B6" w14:textId="4859FED6" w:rsidR="008C7FFE" w:rsidRPr="008C7FFE" w:rsidRDefault="004E6266" w:rsidP="004E6266">
      <w:pPr>
        <w:spacing w:before="60" w:after="60" w:line="271" w:lineRule="auto"/>
        <w:rPr>
          <w:rFonts w:asciiTheme="minorHAnsi" w:hAnsiTheme="minorHAnsi" w:cstheme="minorHAnsi"/>
          <w:b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- Vníma</w:t>
      </w:r>
      <w:r w:rsidRPr="00276E77">
        <w:rPr>
          <w:rStyle w:val="fontstyle01"/>
          <w:rFonts w:asciiTheme="minorHAnsi" w:hAnsiTheme="minorHAnsi" w:cstheme="minorHAnsi"/>
          <w:sz w:val="24"/>
          <w:szCs w:val="24"/>
        </w:rPr>
        <w:t xml:space="preserve"> a interpret</w:t>
      </w:r>
      <w:r>
        <w:rPr>
          <w:rStyle w:val="fontstyle01"/>
          <w:rFonts w:asciiTheme="minorHAnsi" w:hAnsiTheme="minorHAnsi" w:cstheme="minorHAnsi"/>
          <w:sz w:val="24"/>
          <w:szCs w:val="24"/>
        </w:rPr>
        <w:t>uje</w:t>
      </w:r>
      <w:r w:rsidRPr="00276E77">
        <w:rPr>
          <w:rStyle w:val="fontstyle01"/>
          <w:rFonts w:asciiTheme="minorHAnsi" w:hAnsiTheme="minorHAnsi" w:cstheme="minorHAnsi"/>
          <w:sz w:val="24"/>
          <w:szCs w:val="24"/>
        </w:rPr>
        <w:t xml:space="preserve"> relevantné výtvarné diela so zameraním na školskú prax</w:t>
      </w:r>
      <w:r>
        <w:rPr>
          <w:rFonts w:asciiTheme="minorHAnsi" w:hAnsiTheme="minorHAnsi" w:cstheme="minorHAnsi"/>
          <w:color w:val="000000"/>
        </w:rPr>
        <w:t>.</w:t>
      </w:r>
    </w:p>
    <w:p w14:paraId="4A8CC135" w14:textId="7F0B6257" w:rsidR="00632CEC" w:rsidRPr="00BD531C" w:rsidRDefault="00BD531C" w:rsidP="00632CE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632CEC">
        <w:rPr>
          <w:rFonts w:ascii="Times New Roman" w:hAnsi="Times New Roman"/>
          <w:i/>
          <w:szCs w:val="20"/>
        </w:rPr>
        <w:t xml:space="preserve">1IHVU/V/2M/DVU3/ </w:t>
      </w:r>
      <w:r w:rsidR="00632CEC">
        <w:rPr>
          <w:b/>
          <w:i/>
          <w:szCs w:val="20"/>
        </w:rPr>
        <w:t>Dejiny výtvarného umenia</w:t>
      </w:r>
      <w:r w:rsidR="00632CEC">
        <w:rPr>
          <w:b/>
          <w:i/>
          <w:sz w:val="19"/>
        </w:rPr>
        <w:t xml:space="preserve"> 3</w:t>
      </w:r>
    </w:p>
    <w:p w14:paraId="5C478679" w14:textId="766AFAF3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632CEC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3</w:t>
      </w:r>
      <w:r w:rsidR="008C7FFE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3E8F238D" w14:textId="77777777" w:rsidR="00886CB1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7745DB55" w14:textId="77777777" w:rsidR="004E6266" w:rsidRDefault="004E6266" w:rsidP="004E6266">
      <w:pPr>
        <w:jc w:val="both"/>
      </w:pPr>
      <w:r w:rsidRPr="0057288F">
        <w:rPr>
          <w:rStyle w:val="fontstyle01"/>
          <w:rFonts w:asciiTheme="minorHAnsi" w:hAnsiTheme="minorHAnsi" w:cstheme="minorHAnsi"/>
          <w:sz w:val="24"/>
          <w:szCs w:val="24"/>
        </w:rPr>
        <w:t>Defin</w:t>
      </w:r>
      <w:r>
        <w:rPr>
          <w:rStyle w:val="fontstyle01"/>
          <w:rFonts w:asciiTheme="minorHAnsi" w:hAnsiTheme="minorHAnsi" w:cstheme="minorHAnsi"/>
          <w:sz w:val="24"/>
          <w:szCs w:val="24"/>
        </w:rPr>
        <w:t>uje</w:t>
      </w:r>
      <w:r w:rsidRPr="0057288F">
        <w:rPr>
          <w:rStyle w:val="fontstyle01"/>
          <w:rFonts w:asciiTheme="minorHAnsi" w:hAnsiTheme="minorHAnsi" w:cstheme="minorHAnsi"/>
          <w:sz w:val="24"/>
          <w:szCs w:val="24"/>
        </w:rPr>
        <w:t xml:space="preserve"> základné metodologické postupy analýzy a interpretácie umeleckého diela.</w:t>
      </w:r>
      <w:r w:rsidRPr="0057288F">
        <w:rPr>
          <w:rFonts w:asciiTheme="minorHAnsi" w:hAnsiTheme="minorHAnsi" w:cstheme="minorHAnsi"/>
          <w:color w:val="000000"/>
        </w:rPr>
        <w:br/>
      </w:r>
      <w:r w:rsidRPr="0057288F">
        <w:rPr>
          <w:rStyle w:val="fontstyle01"/>
          <w:rFonts w:asciiTheme="minorHAnsi" w:hAnsiTheme="minorHAnsi" w:cstheme="minorHAnsi"/>
          <w:sz w:val="24"/>
          <w:szCs w:val="24"/>
        </w:rPr>
        <w:t>-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57288F">
        <w:rPr>
          <w:rStyle w:val="fontstyle01"/>
          <w:rFonts w:asciiTheme="minorHAnsi" w:hAnsiTheme="minorHAnsi" w:cstheme="minorHAnsi"/>
          <w:sz w:val="24"/>
          <w:szCs w:val="24"/>
        </w:rPr>
        <w:t>Charakteriz</w:t>
      </w:r>
      <w:r>
        <w:rPr>
          <w:rStyle w:val="fontstyle01"/>
          <w:rFonts w:asciiTheme="minorHAnsi" w:hAnsiTheme="minorHAnsi" w:cstheme="minorHAnsi"/>
          <w:sz w:val="24"/>
          <w:szCs w:val="24"/>
        </w:rPr>
        <w:t>uje</w:t>
      </w:r>
      <w:r w:rsidRPr="0057288F">
        <w:rPr>
          <w:rStyle w:val="fontstyle01"/>
          <w:rFonts w:asciiTheme="minorHAnsi" w:hAnsiTheme="minorHAnsi" w:cstheme="minorHAnsi"/>
          <w:sz w:val="24"/>
          <w:szCs w:val="24"/>
        </w:rPr>
        <w:t xml:space="preserve"> prepojenosť metód analýzy a interpretácie umeleckého diela s predstavami doby.</w:t>
      </w:r>
    </w:p>
    <w:p w14:paraId="4DFC52C0" w14:textId="77777777" w:rsidR="004E6266" w:rsidRDefault="004E6266" w:rsidP="004E6266">
      <w:pPr>
        <w:jc w:val="both"/>
        <w:rPr>
          <w:rFonts w:asciiTheme="minorHAnsi" w:hAnsiTheme="minorHAnsi" w:cstheme="minorHAnsi"/>
          <w:color w:val="000000"/>
        </w:rPr>
      </w:pPr>
      <w:r w:rsidRPr="0057288F">
        <w:rPr>
          <w:rStyle w:val="fontstyle01"/>
          <w:rFonts w:asciiTheme="minorHAnsi" w:hAnsiTheme="minorHAnsi" w:cstheme="minorHAnsi"/>
          <w:sz w:val="24"/>
          <w:szCs w:val="24"/>
        </w:rPr>
        <w:t>-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57288F">
        <w:rPr>
          <w:rStyle w:val="fontstyle01"/>
          <w:rFonts w:asciiTheme="minorHAnsi" w:hAnsiTheme="minorHAnsi" w:cstheme="minorHAnsi"/>
          <w:sz w:val="24"/>
          <w:szCs w:val="24"/>
        </w:rPr>
        <w:t>Cháp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e </w:t>
      </w:r>
      <w:r w:rsidRPr="0057288F">
        <w:rPr>
          <w:rStyle w:val="fontstyle01"/>
          <w:rFonts w:asciiTheme="minorHAnsi" w:hAnsiTheme="minorHAnsi" w:cstheme="minorHAnsi"/>
          <w:sz w:val="24"/>
          <w:szCs w:val="24"/>
        </w:rPr>
        <w:t>metódy analýzy a interpretácie umeleckého diela danej doby ako integrálnu súčasť kultúry a historického vývoja spoločnosti.</w:t>
      </w:r>
    </w:p>
    <w:p w14:paraId="1A1926F0" w14:textId="77777777" w:rsidR="00886CB1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677564B0" w14:textId="77777777" w:rsidR="004E6266" w:rsidRDefault="004E6266" w:rsidP="004E6266">
      <w:pPr>
        <w:jc w:val="both"/>
      </w:pPr>
      <w:r w:rsidRPr="0057288F">
        <w:rPr>
          <w:rStyle w:val="fontstyle01"/>
          <w:rFonts w:asciiTheme="minorHAnsi" w:hAnsiTheme="minorHAnsi" w:cstheme="minorHAnsi"/>
          <w:sz w:val="24"/>
          <w:szCs w:val="24"/>
        </w:rPr>
        <w:t>-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Ovláda</w:t>
      </w:r>
      <w:r w:rsidRPr="0057288F">
        <w:rPr>
          <w:rStyle w:val="fontstyle01"/>
          <w:rFonts w:asciiTheme="minorHAnsi" w:hAnsiTheme="minorHAnsi" w:cstheme="minorHAnsi"/>
          <w:sz w:val="24"/>
          <w:szCs w:val="24"/>
        </w:rPr>
        <w:t xml:space="preserve"> proces odrazu vývoja spoločnosti v metódach analýzy a interpretácie umeleckého diela.</w:t>
      </w:r>
    </w:p>
    <w:p w14:paraId="1DA4AD06" w14:textId="77777777" w:rsidR="004E6266" w:rsidRDefault="004E6266" w:rsidP="004E6266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57288F">
        <w:rPr>
          <w:rStyle w:val="fontstyle01"/>
          <w:rFonts w:asciiTheme="minorHAnsi" w:hAnsiTheme="minorHAnsi" w:cstheme="minorHAnsi"/>
          <w:sz w:val="24"/>
          <w:szCs w:val="24"/>
        </w:rPr>
        <w:t>-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Realizuje </w:t>
      </w:r>
      <w:r w:rsidRPr="0057288F">
        <w:rPr>
          <w:rStyle w:val="fontstyle01"/>
          <w:rFonts w:asciiTheme="minorHAnsi" w:hAnsiTheme="minorHAnsi" w:cstheme="minorHAnsi"/>
          <w:sz w:val="24"/>
          <w:szCs w:val="24"/>
        </w:rPr>
        <w:t xml:space="preserve"> systematickú percepciu výtvarného diela, jeho analýzy a</w:t>
      </w:r>
      <w:r>
        <w:rPr>
          <w:rStyle w:val="fontstyle01"/>
          <w:rFonts w:asciiTheme="minorHAnsi" w:hAnsiTheme="minorHAnsi" w:cstheme="minorHAnsi"/>
          <w:sz w:val="24"/>
          <w:szCs w:val="24"/>
        </w:rPr>
        <w:t> </w:t>
      </w:r>
      <w:r w:rsidRPr="0057288F">
        <w:rPr>
          <w:rStyle w:val="fontstyle01"/>
          <w:rFonts w:asciiTheme="minorHAnsi" w:hAnsiTheme="minorHAnsi" w:cstheme="minorHAnsi"/>
          <w:sz w:val="24"/>
          <w:szCs w:val="24"/>
        </w:rPr>
        <w:t>interpretácie</w:t>
      </w:r>
    </w:p>
    <w:p w14:paraId="2B99E1EC" w14:textId="77777777" w:rsidR="00886CB1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76618033" w14:textId="697D80B4" w:rsidR="00886CB1" w:rsidRDefault="004E6266" w:rsidP="00BC7B1C">
      <w:pPr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Vníma</w:t>
      </w:r>
      <w:r w:rsidRPr="008533B1">
        <w:rPr>
          <w:rStyle w:val="fontstyle01"/>
          <w:rFonts w:asciiTheme="minorHAnsi" w:hAnsiTheme="minorHAnsi" w:cstheme="minorHAnsi"/>
          <w:sz w:val="24"/>
          <w:szCs w:val="24"/>
        </w:rPr>
        <w:t xml:space="preserve"> a interpret</w:t>
      </w:r>
      <w:r>
        <w:rPr>
          <w:rStyle w:val="fontstyle01"/>
          <w:rFonts w:asciiTheme="minorHAnsi" w:hAnsiTheme="minorHAnsi" w:cstheme="minorHAnsi"/>
          <w:sz w:val="24"/>
          <w:szCs w:val="24"/>
        </w:rPr>
        <w:t>uje</w:t>
      </w:r>
      <w:r w:rsidRPr="0057288F">
        <w:rPr>
          <w:rStyle w:val="fontstyle01"/>
          <w:rFonts w:asciiTheme="minorHAnsi" w:hAnsiTheme="minorHAnsi" w:cstheme="minorHAnsi"/>
          <w:sz w:val="24"/>
          <w:szCs w:val="24"/>
        </w:rPr>
        <w:t xml:space="preserve"> relevantné metódy analýzy a interpretácie výtvarného diela so zameraním na školskú prax</w:t>
      </w:r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</w:p>
    <w:p w14:paraId="1C6CEB21" w14:textId="2646175A" w:rsidR="00BD531C" w:rsidRPr="00BC7B1C" w:rsidRDefault="00BD531C" w:rsidP="00BC7B1C">
      <w:pPr>
        <w:rPr>
          <w:i/>
          <w:sz w:val="19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632CEC" w:rsidRPr="00632CEC">
        <w:rPr>
          <w:rFonts w:ascii="Times New Roman" w:hAnsi="Times New Roman"/>
          <w:i/>
          <w:szCs w:val="20"/>
        </w:rPr>
        <w:t>1IHVU/V/2M/KAG1</w:t>
      </w:r>
      <w:r w:rsidR="00632CEC">
        <w:rPr>
          <w:rFonts w:ascii="Times New Roman" w:hAnsi="Times New Roman"/>
          <w:i/>
          <w:szCs w:val="20"/>
        </w:rPr>
        <w:t xml:space="preserve">/ </w:t>
      </w:r>
      <w:r w:rsidR="00632CEC">
        <w:rPr>
          <w:b/>
          <w:i/>
          <w:szCs w:val="20"/>
        </w:rPr>
        <w:t>Kresba a grafika</w:t>
      </w:r>
      <w:r w:rsidR="00BC7B1C" w:rsidRPr="00891C12">
        <w:rPr>
          <w:b/>
          <w:i/>
          <w:sz w:val="19"/>
        </w:rPr>
        <w:t xml:space="preserve"> 1</w:t>
      </w:r>
    </w:p>
    <w:p w14:paraId="19850777" w14:textId="77FC2C1F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="00BC7B1C"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8C7FFE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1.</w:t>
      </w:r>
    </w:p>
    <w:p w14:paraId="5F684782" w14:textId="303C86CB" w:rsidR="00672CB9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0890E984" w14:textId="282ADF3A" w:rsidR="0035539C" w:rsidRPr="0035539C" w:rsidRDefault="00672CB9" w:rsidP="0035539C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Theme="minorHAnsi" w:hAnsiTheme="minorHAnsi" w:cs="Calibri"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  <w:r w:rsidR="0035539C" w:rsidRPr="0035539C">
        <w:rPr>
          <w:rFonts w:asciiTheme="minorHAnsi" w:hAnsiTheme="minorHAnsi" w:cs="Calibri"/>
          <w:i/>
          <w:sz w:val="24"/>
          <w:szCs w:val="24"/>
        </w:rPr>
        <w:t xml:space="preserve">nadobudne teoretické vedomosti o dejinách a vývoji </w:t>
      </w:r>
      <w:proofErr w:type="spellStart"/>
      <w:r w:rsidR="0035539C" w:rsidRPr="0035539C">
        <w:rPr>
          <w:rFonts w:asciiTheme="minorHAnsi" w:hAnsiTheme="minorHAnsi" w:cs="Calibri"/>
          <w:i/>
          <w:sz w:val="24"/>
          <w:szCs w:val="24"/>
        </w:rPr>
        <w:t>hlbkotlačovej</w:t>
      </w:r>
      <w:proofErr w:type="spellEnd"/>
      <w:r w:rsidR="0035539C" w:rsidRPr="0035539C">
        <w:rPr>
          <w:rFonts w:asciiTheme="minorHAnsi" w:hAnsiTheme="minorHAnsi" w:cs="Calibri"/>
          <w:i/>
          <w:sz w:val="24"/>
          <w:szCs w:val="24"/>
        </w:rPr>
        <w:t xml:space="preserve"> </w:t>
      </w:r>
      <w:proofErr w:type="spellStart"/>
      <w:r w:rsidR="0035539C" w:rsidRPr="0035539C">
        <w:rPr>
          <w:rFonts w:asciiTheme="minorHAnsi" w:hAnsiTheme="minorHAnsi" w:cs="Calibri"/>
          <w:i/>
          <w:sz w:val="24"/>
          <w:szCs w:val="24"/>
        </w:rPr>
        <w:t>grafik,y</w:t>
      </w:r>
      <w:proofErr w:type="spellEnd"/>
    </w:p>
    <w:p w14:paraId="3A5B1F4E" w14:textId="77777777" w:rsidR="0035539C" w:rsidRPr="0035539C" w:rsidRDefault="0035539C" w:rsidP="0035539C">
      <w:pPr>
        <w:pStyle w:val="Odsekzoznamu"/>
        <w:numPr>
          <w:ilvl w:val="0"/>
          <w:numId w:val="29"/>
        </w:numPr>
        <w:spacing w:line="240" w:lineRule="auto"/>
        <w:jc w:val="both"/>
        <w:rPr>
          <w:rFonts w:asciiTheme="minorHAnsi" w:hAnsiTheme="minorHAnsi" w:cs="Calibri"/>
          <w:i/>
          <w:sz w:val="24"/>
          <w:szCs w:val="24"/>
        </w:rPr>
      </w:pPr>
      <w:r w:rsidRPr="0035539C">
        <w:rPr>
          <w:rFonts w:asciiTheme="minorHAnsi" w:hAnsiTheme="minorHAnsi" w:cs="Calibri"/>
          <w:i/>
          <w:sz w:val="24"/>
          <w:szCs w:val="24"/>
        </w:rPr>
        <w:t xml:space="preserve">ovláda teóriu a metodiku  kresby  </w:t>
      </w:r>
      <w:proofErr w:type="spellStart"/>
      <w:r w:rsidRPr="0035539C">
        <w:rPr>
          <w:rFonts w:asciiTheme="minorHAnsi" w:hAnsiTheme="minorHAnsi" w:cs="Calibri"/>
          <w:i/>
          <w:sz w:val="24"/>
          <w:szCs w:val="24"/>
        </w:rPr>
        <w:t>polfigúry</w:t>
      </w:r>
      <w:proofErr w:type="spellEnd"/>
      <w:r w:rsidRPr="0035539C">
        <w:rPr>
          <w:rFonts w:asciiTheme="minorHAnsi" w:hAnsiTheme="minorHAnsi" w:cs="Calibri"/>
          <w:i/>
          <w:sz w:val="24"/>
          <w:szCs w:val="24"/>
        </w:rPr>
        <w:t xml:space="preserve"> v  životnej veľkosti v správnych proporciách.</w:t>
      </w:r>
    </w:p>
    <w:p w14:paraId="2A6C79AD" w14:textId="447CF35C" w:rsidR="00672CB9" w:rsidRDefault="00BD531C" w:rsidP="0035539C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lastRenderedPageBreak/>
        <w:t xml:space="preserve">Získané zručnosti: </w:t>
      </w:r>
    </w:p>
    <w:p w14:paraId="5E157DCF" w14:textId="47EEEDBB" w:rsidR="0035539C" w:rsidRPr="009153B1" w:rsidRDefault="0086285D" w:rsidP="0035539C">
      <w:pPr>
        <w:pStyle w:val="Odsekzoznamu"/>
        <w:numPr>
          <w:ilvl w:val="0"/>
          <w:numId w:val="29"/>
        </w:numPr>
        <w:spacing w:line="240" w:lineRule="auto"/>
        <w:jc w:val="both"/>
        <w:rPr>
          <w:i/>
          <w:sz w:val="24"/>
          <w:szCs w:val="24"/>
        </w:rPr>
      </w:pPr>
      <w:r w:rsidRPr="009153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5539C" w:rsidRPr="009153B1">
        <w:rPr>
          <w:rFonts w:asciiTheme="minorHAnsi" w:hAnsiTheme="minorHAnsi" w:cs="Calibri"/>
          <w:i/>
          <w:sz w:val="24"/>
          <w:szCs w:val="24"/>
        </w:rPr>
        <w:t xml:space="preserve">vie spracovať kovovú matricu vhodnú na </w:t>
      </w:r>
      <w:proofErr w:type="spellStart"/>
      <w:r w:rsidR="0035539C" w:rsidRPr="009153B1">
        <w:rPr>
          <w:rFonts w:asciiTheme="minorHAnsi" w:hAnsiTheme="minorHAnsi" w:cs="Calibri"/>
          <w:i/>
          <w:sz w:val="24"/>
          <w:szCs w:val="24"/>
        </w:rPr>
        <w:t>hlbkoltač</w:t>
      </w:r>
      <w:proofErr w:type="spellEnd"/>
      <w:r w:rsidR="0035539C" w:rsidRPr="009153B1">
        <w:rPr>
          <w:rFonts w:asciiTheme="minorHAnsi" w:hAnsiTheme="minorHAnsi" w:cs="Calibri"/>
          <w:i/>
          <w:sz w:val="24"/>
          <w:szCs w:val="24"/>
        </w:rPr>
        <w:t>,</w:t>
      </w:r>
    </w:p>
    <w:p w14:paraId="798865EE" w14:textId="77777777" w:rsidR="0035539C" w:rsidRPr="00E27DAF" w:rsidRDefault="0035539C" w:rsidP="0035539C">
      <w:pPr>
        <w:pStyle w:val="Odsekzoznamu"/>
        <w:numPr>
          <w:ilvl w:val="0"/>
          <w:numId w:val="29"/>
        </w:numPr>
        <w:spacing w:line="240" w:lineRule="auto"/>
        <w:jc w:val="both"/>
        <w:rPr>
          <w:i/>
        </w:rPr>
      </w:pPr>
      <w:r w:rsidRPr="009153B1">
        <w:rPr>
          <w:rFonts w:asciiTheme="minorHAnsi" w:hAnsiTheme="minorHAnsi" w:cs="Calibri"/>
          <w:i/>
          <w:sz w:val="24"/>
          <w:szCs w:val="24"/>
        </w:rPr>
        <w:t xml:space="preserve">vie nakresliť </w:t>
      </w:r>
      <w:proofErr w:type="spellStart"/>
      <w:r w:rsidRPr="009153B1">
        <w:rPr>
          <w:rFonts w:asciiTheme="minorHAnsi" w:hAnsiTheme="minorHAnsi" w:cs="Calibri"/>
          <w:i/>
          <w:sz w:val="24"/>
          <w:szCs w:val="24"/>
        </w:rPr>
        <w:t>polfigúry</w:t>
      </w:r>
      <w:proofErr w:type="spellEnd"/>
      <w:r w:rsidRPr="009153B1">
        <w:rPr>
          <w:rFonts w:asciiTheme="minorHAnsi" w:hAnsiTheme="minorHAnsi" w:cs="Calibri"/>
          <w:i/>
          <w:sz w:val="24"/>
          <w:szCs w:val="24"/>
        </w:rPr>
        <w:t xml:space="preserve"> v životnej veľkosti v rôznych kresbových technikách</w:t>
      </w:r>
      <w:r>
        <w:rPr>
          <w:rFonts w:asciiTheme="minorHAnsi" w:hAnsiTheme="minorHAnsi" w:cs="Calibri"/>
          <w:i/>
        </w:rPr>
        <w:t>.</w:t>
      </w:r>
    </w:p>
    <w:p w14:paraId="0744D20A" w14:textId="69041E91" w:rsidR="00BD531C" w:rsidRDefault="00BD531C" w:rsidP="0035539C">
      <w:pPr>
        <w:spacing w:line="240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45955A40" w14:textId="77777777" w:rsidR="009153B1" w:rsidRPr="009153B1" w:rsidRDefault="009153B1" w:rsidP="009153B1">
      <w:pPr>
        <w:pStyle w:val="Odsekzoznamu"/>
        <w:numPr>
          <w:ilvl w:val="0"/>
          <w:numId w:val="29"/>
        </w:numPr>
        <w:spacing w:line="240" w:lineRule="auto"/>
        <w:jc w:val="both"/>
        <w:rPr>
          <w:i/>
          <w:sz w:val="24"/>
          <w:szCs w:val="24"/>
        </w:rPr>
      </w:pPr>
      <w:r w:rsidRPr="009153B1">
        <w:rPr>
          <w:i/>
          <w:sz w:val="24"/>
          <w:szCs w:val="24"/>
        </w:rPr>
        <w:t xml:space="preserve">vie posúdiť kvalitu a správnosť </w:t>
      </w:r>
      <w:proofErr w:type="spellStart"/>
      <w:r w:rsidRPr="009153B1">
        <w:rPr>
          <w:i/>
          <w:sz w:val="24"/>
          <w:szCs w:val="24"/>
        </w:rPr>
        <w:t>hlbkotlače</w:t>
      </w:r>
      <w:proofErr w:type="spellEnd"/>
      <w:r w:rsidRPr="009153B1">
        <w:rPr>
          <w:i/>
          <w:sz w:val="24"/>
          <w:szCs w:val="24"/>
        </w:rPr>
        <w:t xml:space="preserve"> a </w:t>
      </w:r>
      <w:proofErr w:type="spellStart"/>
      <w:r w:rsidRPr="009153B1">
        <w:rPr>
          <w:i/>
          <w:sz w:val="24"/>
          <w:szCs w:val="24"/>
        </w:rPr>
        <w:t>rozlišiť</w:t>
      </w:r>
      <w:proofErr w:type="spellEnd"/>
      <w:r w:rsidRPr="009153B1">
        <w:rPr>
          <w:i/>
          <w:sz w:val="24"/>
          <w:szCs w:val="24"/>
        </w:rPr>
        <w:t xml:space="preserve"> techniky,</w:t>
      </w:r>
    </w:p>
    <w:p w14:paraId="7DBC9979" w14:textId="17910AEF" w:rsidR="008C7FFE" w:rsidRPr="009153B1" w:rsidRDefault="009153B1" w:rsidP="009153B1">
      <w:pPr>
        <w:pStyle w:val="Odsekzoznamu"/>
        <w:numPr>
          <w:ilvl w:val="0"/>
          <w:numId w:val="29"/>
        </w:numPr>
        <w:spacing w:line="240" w:lineRule="auto"/>
        <w:jc w:val="both"/>
        <w:rPr>
          <w:i/>
        </w:rPr>
      </w:pPr>
      <w:r w:rsidRPr="009153B1">
        <w:rPr>
          <w:i/>
          <w:sz w:val="24"/>
          <w:szCs w:val="24"/>
        </w:rPr>
        <w:t>vie pos</w:t>
      </w:r>
      <w:r>
        <w:rPr>
          <w:i/>
          <w:sz w:val="24"/>
          <w:szCs w:val="24"/>
        </w:rPr>
        <w:t>ú</w:t>
      </w:r>
      <w:r w:rsidRPr="009153B1">
        <w:rPr>
          <w:i/>
          <w:sz w:val="24"/>
          <w:szCs w:val="24"/>
        </w:rPr>
        <w:t>diť správnosť a kvalitu kompozície v kresbe figúry v rôznych technikách</w:t>
      </w:r>
      <w:r>
        <w:rPr>
          <w:i/>
        </w:rPr>
        <w:t>.</w:t>
      </w:r>
      <w:r w:rsidR="007A0433" w:rsidRPr="009153B1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</w:t>
      </w:r>
    </w:p>
    <w:p w14:paraId="660823D4" w14:textId="515F2D72" w:rsidR="006D1B1B" w:rsidRDefault="008C7FFE" w:rsidP="006D1B1B">
      <w:pPr>
        <w:rPr>
          <w:b/>
          <w:i/>
          <w:sz w:val="19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6D1B1B">
        <w:rPr>
          <w:rFonts w:ascii="Times New Roman" w:hAnsi="Times New Roman"/>
          <w:i/>
          <w:szCs w:val="20"/>
        </w:rPr>
        <w:t>1IHVU/V/2M/KA3</w:t>
      </w:r>
      <w:r w:rsidR="006D1B1B" w:rsidRPr="00632CEC">
        <w:rPr>
          <w:rFonts w:ascii="Times New Roman" w:hAnsi="Times New Roman"/>
          <w:i/>
          <w:szCs w:val="20"/>
        </w:rPr>
        <w:t>1</w:t>
      </w:r>
      <w:r w:rsidR="006D1B1B">
        <w:rPr>
          <w:rFonts w:ascii="Times New Roman" w:hAnsi="Times New Roman"/>
          <w:i/>
          <w:szCs w:val="20"/>
        </w:rPr>
        <w:t xml:space="preserve">/ </w:t>
      </w:r>
      <w:r w:rsidR="006D1B1B">
        <w:rPr>
          <w:b/>
          <w:i/>
          <w:szCs w:val="20"/>
        </w:rPr>
        <w:t>Kresba a grafika</w:t>
      </w:r>
      <w:r w:rsidR="006D1B1B">
        <w:rPr>
          <w:b/>
          <w:i/>
          <w:sz w:val="19"/>
        </w:rPr>
        <w:t xml:space="preserve"> 3</w:t>
      </w:r>
    </w:p>
    <w:p w14:paraId="4A55C102" w14:textId="1B14FD39" w:rsidR="008C7FFE" w:rsidRPr="00BD531C" w:rsidRDefault="008C7FFE" w:rsidP="006D1B1B">
      <w:pP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6D1B1B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3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</w:p>
    <w:p w14:paraId="56DA4A62" w14:textId="01C020E9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14F9F247" w14:textId="55531179" w:rsidR="0035539C" w:rsidRDefault="007A0433" w:rsidP="0035539C">
      <w:pPr>
        <w:pStyle w:val="Odsekzoznamu"/>
        <w:numPr>
          <w:ilvl w:val="0"/>
          <w:numId w:val="33"/>
        </w:numPr>
        <w:spacing w:line="240" w:lineRule="auto"/>
        <w:rPr>
          <w:rFonts w:ascii="Trebuchet MS" w:hAnsi="Trebuchet MS"/>
          <w:i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="0035539C">
        <w:rPr>
          <w:rFonts w:ascii="Trebuchet MS" w:hAnsi="Trebuchet MS"/>
          <w:i/>
        </w:rPr>
        <w:t xml:space="preserve">ovláda teóriu  techniku </w:t>
      </w:r>
      <w:proofErr w:type="spellStart"/>
      <w:r w:rsidR="0035539C">
        <w:rPr>
          <w:rFonts w:ascii="Trebuchet MS" w:hAnsi="Trebuchet MS"/>
          <w:i/>
        </w:rPr>
        <w:t>kolagraf</w:t>
      </w:r>
      <w:proofErr w:type="spellEnd"/>
      <w:r w:rsidR="0035539C">
        <w:rPr>
          <w:rFonts w:ascii="Trebuchet MS" w:hAnsi="Trebuchet MS"/>
          <w:i/>
        </w:rPr>
        <w:t xml:space="preserve"> ( vznik, vývoj a</w:t>
      </w:r>
      <w:r w:rsidR="0035539C">
        <w:rPr>
          <w:rFonts w:ascii="Trebuchet MS" w:hAnsi="Trebuchet MS"/>
          <w:i/>
        </w:rPr>
        <w:t> </w:t>
      </w:r>
      <w:r w:rsidR="0035539C">
        <w:rPr>
          <w:rFonts w:ascii="Trebuchet MS" w:hAnsi="Trebuchet MS"/>
          <w:i/>
        </w:rPr>
        <w:t>súčasnosť</w:t>
      </w:r>
      <w:r w:rsidR="0035539C">
        <w:rPr>
          <w:rFonts w:ascii="Trebuchet MS" w:hAnsi="Trebuchet MS"/>
          <w:i/>
        </w:rPr>
        <w:t>.</w:t>
      </w:r>
      <w:r w:rsidR="0035539C">
        <w:rPr>
          <w:rFonts w:ascii="Trebuchet MS" w:hAnsi="Trebuchet MS"/>
          <w:i/>
        </w:rPr>
        <w:t>)</w:t>
      </w:r>
    </w:p>
    <w:p w14:paraId="0F647795" w14:textId="77731502" w:rsidR="008C7FFE" w:rsidRDefault="008C7FFE" w:rsidP="0035539C">
      <w:pPr>
        <w:spacing w:line="240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5426356B" w14:textId="309A6C18" w:rsidR="0035539C" w:rsidRDefault="007A0433" w:rsidP="0035539C">
      <w:pPr>
        <w:pStyle w:val="Odsekzoznamu"/>
        <w:numPr>
          <w:ilvl w:val="0"/>
          <w:numId w:val="33"/>
        </w:numPr>
        <w:spacing w:line="240" w:lineRule="auto"/>
        <w:rPr>
          <w:rFonts w:ascii="Trebuchet MS" w:hAnsi="Trebuchet MS"/>
          <w:i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="0035539C">
        <w:rPr>
          <w:rFonts w:ascii="Trebuchet MS" w:hAnsi="Trebuchet MS"/>
          <w:i/>
        </w:rPr>
        <w:t xml:space="preserve">navrhuje a vytvára matricu pre hĺbkotlačovú techniku </w:t>
      </w:r>
      <w:proofErr w:type="spellStart"/>
      <w:r w:rsidR="0035539C">
        <w:rPr>
          <w:rFonts w:ascii="Trebuchet MS" w:hAnsi="Trebuchet MS"/>
          <w:i/>
        </w:rPr>
        <w:t>kolagraf</w:t>
      </w:r>
      <w:proofErr w:type="spellEnd"/>
      <w:r w:rsidR="0035539C">
        <w:rPr>
          <w:rFonts w:ascii="Trebuchet MS" w:hAnsi="Trebuchet MS"/>
          <w:i/>
        </w:rPr>
        <w:t>.</w:t>
      </w:r>
    </w:p>
    <w:p w14:paraId="1C4C4AC6" w14:textId="6CFA29E5" w:rsidR="008C7FFE" w:rsidRDefault="008C7FFE" w:rsidP="0035539C">
      <w:pPr>
        <w:spacing w:line="240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3F835AD3" w14:textId="44C49C08" w:rsidR="007A0433" w:rsidRPr="0035539C" w:rsidRDefault="007A0433" w:rsidP="0035539C">
      <w:pPr>
        <w:pStyle w:val="Odsekzoznamu"/>
        <w:numPr>
          <w:ilvl w:val="0"/>
          <w:numId w:val="33"/>
        </w:numPr>
        <w:spacing w:line="240" w:lineRule="auto"/>
        <w:rPr>
          <w:rFonts w:ascii="Trebuchet MS" w:hAnsi="Trebuchet MS"/>
          <w:i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-  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pozná hudobné diela skladateľov, vie pripraviť </w:t>
      </w:r>
      <w:proofErr w:type="spellStart"/>
      <w:r w:rsidRPr="007A0433">
        <w:rPr>
          <w:rFonts w:asciiTheme="minorHAnsi" w:hAnsiTheme="minorHAnsi" w:cstheme="minorHAnsi"/>
          <w:i/>
          <w:sz w:val="24"/>
          <w:szCs w:val="24"/>
        </w:rPr>
        <w:t>genetiskú</w:t>
      </w:r>
      <w:proofErr w:type="spellEnd"/>
      <w:r w:rsidRPr="007A0433">
        <w:rPr>
          <w:rFonts w:asciiTheme="minorHAnsi" w:hAnsiTheme="minorHAnsi" w:cstheme="minorHAnsi"/>
          <w:i/>
          <w:sz w:val="24"/>
          <w:szCs w:val="24"/>
        </w:rPr>
        <w:t xml:space="preserve"> sémantickú, štrukturálnu</w:t>
      </w:r>
      <w:r>
        <w:rPr>
          <w:rFonts w:asciiTheme="minorHAnsi" w:hAnsiTheme="minorHAnsi" w:cstheme="minorHAnsi"/>
          <w:i/>
          <w:sz w:val="24"/>
          <w:szCs w:val="24"/>
        </w:rPr>
        <w:br/>
        <w:t xml:space="preserve">     </w:t>
      </w:r>
      <w:r w:rsidRPr="007A043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5539C">
        <w:rPr>
          <w:rFonts w:ascii="Trebuchet MS" w:hAnsi="Trebuchet MS"/>
          <w:i/>
        </w:rPr>
        <w:t xml:space="preserve">vie rozlíšiť a posúdiť kvalitatívne rozdiely medzi technikou </w:t>
      </w:r>
      <w:proofErr w:type="spellStart"/>
      <w:r w:rsidR="0035539C">
        <w:rPr>
          <w:rFonts w:ascii="Trebuchet MS" w:hAnsi="Trebuchet MS"/>
          <w:i/>
        </w:rPr>
        <w:t>kolagraf</w:t>
      </w:r>
      <w:proofErr w:type="spellEnd"/>
      <w:r w:rsidR="0035539C">
        <w:rPr>
          <w:rFonts w:ascii="Trebuchet MS" w:hAnsi="Trebuchet MS"/>
          <w:i/>
        </w:rPr>
        <w:t xml:space="preserve"> a ostatnými </w:t>
      </w:r>
      <w:r w:rsidR="009153B1">
        <w:rPr>
          <w:rFonts w:ascii="Trebuchet MS" w:hAnsi="Trebuchet MS"/>
          <w:i/>
        </w:rPr>
        <w:br/>
        <w:t xml:space="preserve">     </w:t>
      </w:r>
      <w:r w:rsidR="0035539C">
        <w:rPr>
          <w:rFonts w:ascii="Trebuchet MS" w:hAnsi="Trebuchet MS"/>
          <w:i/>
        </w:rPr>
        <w:t xml:space="preserve">hĺbkotlačovými technikami. </w:t>
      </w:r>
    </w:p>
    <w:p w14:paraId="200F92FF" w14:textId="0083154F" w:rsidR="008C7FFE" w:rsidRPr="00BC7B1C" w:rsidRDefault="008C7FFE" w:rsidP="008C7FFE">
      <w:pPr>
        <w:rPr>
          <w:i/>
          <w:sz w:val="19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6D1B1B" w:rsidRPr="006D1B1B">
        <w:rPr>
          <w:rFonts w:cs="Arial"/>
          <w:i/>
          <w:szCs w:val="20"/>
        </w:rPr>
        <w:t xml:space="preserve">1IHVU/V/2M/MAL1/ </w:t>
      </w:r>
      <w:r w:rsidR="006D1B1B" w:rsidRPr="006D1B1B">
        <w:rPr>
          <w:rFonts w:cs="Arial"/>
          <w:b/>
          <w:i/>
          <w:szCs w:val="20"/>
        </w:rPr>
        <w:t>Maľba 1</w:t>
      </w:r>
    </w:p>
    <w:p w14:paraId="1086F7CA" w14:textId="4C5772E9" w:rsidR="008C7FFE" w:rsidRPr="00BD531C" w:rsidRDefault="008C7FFE" w:rsidP="008C7FFE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6D1B1B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1</w:t>
      </w:r>
      <w:r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.</w:t>
      </w:r>
      <w:bookmarkStart w:id="0" w:name="_GoBack"/>
      <w:bookmarkEnd w:id="0"/>
    </w:p>
    <w:p w14:paraId="24DCA7DF" w14:textId="3CD77979" w:rsidR="008C7FFE" w:rsidRDefault="008C7FFE" w:rsidP="008C7FFE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168D3322" w14:textId="053ECA0C" w:rsidR="004E6266" w:rsidRDefault="007A0433" w:rsidP="004E6266">
      <w:pPr>
        <w:pStyle w:val="Default"/>
        <w:jc w:val="both"/>
        <w:rPr>
          <w:i/>
        </w:rPr>
      </w:pPr>
      <w:r>
        <w:rPr>
          <w:rFonts w:asciiTheme="minorHAnsi" w:hAnsiTheme="minorHAnsi" w:cstheme="minorHAnsi"/>
          <w:i/>
        </w:rPr>
        <w:t xml:space="preserve">  </w:t>
      </w:r>
      <w:r w:rsidR="004E6266">
        <w:rPr>
          <w:rFonts w:asciiTheme="minorHAnsi" w:hAnsiTheme="minorHAnsi" w:cstheme="minorHAnsi"/>
          <w:i/>
        </w:rPr>
        <w:t xml:space="preserve">     </w:t>
      </w:r>
      <w:r>
        <w:rPr>
          <w:rFonts w:asciiTheme="minorHAnsi" w:hAnsiTheme="minorHAnsi" w:cstheme="minorHAnsi"/>
          <w:i/>
        </w:rPr>
        <w:t xml:space="preserve"> -  </w:t>
      </w:r>
      <w:r w:rsidR="004E6266">
        <w:rPr>
          <w:i/>
        </w:rPr>
        <w:t>študent</w:t>
      </w:r>
      <w:r w:rsidR="004E6266" w:rsidRPr="000E5519">
        <w:rPr>
          <w:i/>
        </w:rPr>
        <w:t xml:space="preserve"> </w:t>
      </w:r>
      <w:r w:rsidR="004E6266">
        <w:rPr>
          <w:i/>
        </w:rPr>
        <w:t>nadobudne</w:t>
      </w:r>
      <w:r w:rsidR="004E6266" w:rsidRPr="000E5519">
        <w:rPr>
          <w:i/>
        </w:rPr>
        <w:t xml:space="preserve"> vedomosti</w:t>
      </w:r>
      <w:r w:rsidR="004E6266">
        <w:rPr>
          <w:i/>
        </w:rPr>
        <w:t xml:space="preserve"> o maľbe na primeranej úrovni vzhľadom k povahe</w:t>
      </w:r>
      <w:r w:rsidR="004E6266">
        <w:rPr>
          <w:i/>
        </w:rPr>
        <w:br/>
        <w:t xml:space="preserve">              a forme   jeho štúdia. </w:t>
      </w:r>
    </w:p>
    <w:p w14:paraId="41EF5E71" w14:textId="77777777" w:rsidR="004E6266" w:rsidRDefault="004E6266" w:rsidP="004E6266">
      <w:pPr>
        <w:pStyle w:val="Default"/>
        <w:numPr>
          <w:ilvl w:val="0"/>
          <w:numId w:val="30"/>
        </w:numPr>
        <w:jc w:val="both"/>
        <w:rPr>
          <w:i/>
        </w:rPr>
      </w:pPr>
      <w:r>
        <w:rPr>
          <w:i/>
        </w:rPr>
        <w:t xml:space="preserve">je schopný pracovať s odbornou literatúrou v oblasti dejiny umenia. </w:t>
      </w:r>
    </w:p>
    <w:p w14:paraId="1706ECA5" w14:textId="77777777" w:rsidR="004E6266" w:rsidRDefault="004E6266" w:rsidP="004E6266">
      <w:pPr>
        <w:pStyle w:val="Default"/>
        <w:numPr>
          <w:ilvl w:val="0"/>
          <w:numId w:val="30"/>
        </w:numPr>
        <w:jc w:val="both"/>
        <w:rPr>
          <w:i/>
        </w:rPr>
      </w:pPr>
      <w:r>
        <w:rPr>
          <w:i/>
        </w:rPr>
        <w:t xml:space="preserve"> pozná odlišnosti jednotlivých umeleckých slohov, štýlov a smerov.</w:t>
      </w:r>
    </w:p>
    <w:p w14:paraId="4020E549" w14:textId="0EE8DDAF" w:rsidR="008C7FFE" w:rsidRDefault="008C7FFE" w:rsidP="004E6266">
      <w:pPr>
        <w:spacing w:line="240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7E86CD25" w14:textId="67C656F0" w:rsidR="004E6266" w:rsidRDefault="007A0433" w:rsidP="004E6266">
      <w:pPr>
        <w:pStyle w:val="Default"/>
        <w:numPr>
          <w:ilvl w:val="0"/>
          <w:numId w:val="30"/>
        </w:numPr>
        <w:jc w:val="both"/>
        <w:rPr>
          <w:i/>
        </w:rPr>
      </w:pPr>
      <w:r>
        <w:rPr>
          <w:i/>
        </w:rPr>
        <w:t xml:space="preserve">   </w:t>
      </w:r>
      <w:r w:rsidR="004E6266">
        <w:rPr>
          <w:i/>
        </w:rPr>
        <w:t>dokáže zdôvodniť vlastné výtvarné a technologické riešenie prostredníctvom  popisu</w:t>
      </w:r>
      <w:r w:rsidR="004E6266">
        <w:rPr>
          <w:i/>
        </w:rPr>
        <w:br/>
        <w:t xml:space="preserve">   a charakterizácie výsledkov svojej práce. </w:t>
      </w:r>
    </w:p>
    <w:p w14:paraId="14790758" w14:textId="0A34727F" w:rsidR="004E6266" w:rsidRDefault="004E6266" w:rsidP="004E6266">
      <w:pPr>
        <w:pStyle w:val="Default"/>
        <w:numPr>
          <w:ilvl w:val="0"/>
          <w:numId w:val="30"/>
        </w:numPr>
        <w:jc w:val="both"/>
        <w:rPr>
          <w:i/>
        </w:rPr>
      </w:pPr>
      <w:r>
        <w:rPr>
          <w:i/>
        </w:rPr>
        <w:t xml:space="preserve"> ovláda  základné kompozičné princípy  vybraných maliarskych techní</w:t>
      </w:r>
      <w:r w:rsidRPr="000E5519">
        <w:rPr>
          <w:i/>
        </w:rPr>
        <w:t>k</w:t>
      </w:r>
      <w:r>
        <w:rPr>
          <w:i/>
        </w:rPr>
        <w:t>.</w:t>
      </w:r>
      <w:r w:rsidRPr="000E5519">
        <w:rPr>
          <w:i/>
        </w:rPr>
        <w:t xml:space="preserve"> </w:t>
      </w:r>
    </w:p>
    <w:p w14:paraId="4909021A" w14:textId="5AF184F7" w:rsidR="008C7FFE" w:rsidRDefault="008C7FFE" w:rsidP="004E6266">
      <w:pPr>
        <w:spacing w:line="240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3E0048CD" w14:textId="77777777" w:rsidR="004E6266" w:rsidRPr="004E6266" w:rsidRDefault="00ED4588" w:rsidP="004E6266">
      <w:pPr>
        <w:pStyle w:val="Default"/>
        <w:jc w:val="both"/>
        <w:rPr>
          <w:i/>
          <w:sz w:val="22"/>
          <w:szCs w:val="22"/>
        </w:rPr>
      </w:pPr>
      <w:r>
        <w:rPr>
          <w:rFonts w:asciiTheme="minorHAnsi" w:hAnsiTheme="minorHAnsi"/>
          <w:i/>
        </w:rPr>
        <w:t xml:space="preserve">    -  </w:t>
      </w:r>
      <w:r w:rsidR="004E6266" w:rsidRPr="004E6266">
        <w:rPr>
          <w:i/>
          <w:sz w:val="22"/>
          <w:szCs w:val="22"/>
        </w:rPr>
        <w:t xml:space="preserve">dokáže vytvoriť kópiu podľa predlohy, </w:t>
      </w:r>
    </w:p>
    <w:p w14:paraId="278880C9" w14:textId="2BF5ABDA" w:rsidR="00886CB1" w:rsidRPr="004E6266" w:rsidRDefault="004E6266" w:rsidP="004E6266">
      <w:pPr>
        <w:spacing w:line="240" w:lineRule="auto"/>
        <w:rPr>
          <w:rFonts w:asciiTheme="minorHAnsi" w:hAnsiTheme="minorHAnsi" w:cstheme="minorHAnsi"/>
          <w:sz w:val="22"/>
        </w:rPr>
      </w:pPr>
      <w:r w:rsidRPr="004E6266">
        <w:rPr>
          <w:i/>
          <w:color w:val="000000"/>
          <w:sz w:val="22"/>
        </w:rPr>
        <w:t xml:space="preserve">     - vie vytvoriť maliarsky obraz, </w:t>
      </w:r>
      <w:proofErr w:type="spellStart"/>
      <w:r w:rsidRPr="004E6266">
        <w:rPr>
          <w:i/>
          <w:color w:val="000000"/>
          <w:sz w:val="22"/>
        </w:rPr>
        <w:t>reinterpretuje</w:t>
      </w:r>
      <w:proofErr w:type="spellEnd"/>
      <w:r w:rsidRPr="004E6266">
        <w:rPr>
          <w:i/>
          <w:color w:val="000000"/>
          <w:sz w:val="22"/>
        </w:rPr>
        <w:t xml:space="preserve"> známe umelecké dielo, spája pritom prvky</w:t>
      </w:r>
      <w:r w:rsidRPr="004E6266">
        <w:rPr>
          <w:i/>
          <w:color w:val="000000"/>
          <w:sz w:val="22"/>
        </w:rPr>
        <w:br/>
        <w:t xml:space="preserve">        </w:t>
      </w:r>
      <w:proofErr w:type="spellStart"/>
      <w:r w:rsidRPr="004E6266">
        <w:rPr>
          <w:i/>
          <w:color w:val="000000"/>
          <w:sz w:val="22"/>
        </w:rPr>
        <w:t>apropriácie</w:t>
      </w:r>
      <w:proofErr w:type="spellEnd"/>
      <w:r w:rsidRPr="004E6266">
        <w:rPr>
          <w:i/>
          <w:color w:val="000000"/>
          <w:sz w:val="22"/>
        </w:rPr>
        <w:t>,  persifláže a </w:t>
      </w:r>
      <w:proofErr w:type="spellStart"/>
      <w:r w:rsidRPr="004E6266">
        <w:rPr>
          <w:i/>
          <w:color w:val="000000"/>
          <w:sz w:val="22"/>
        </w:rPr>
        <w:t>remixu</w:t>
      </w:r>
      <w:proofErr w:type="spellEnd"/>
      <w:r w:rsidRPr="004E6266">
        <w:rPr>
          <w:i/>
          <w:color w:val="000000"/>
          <w:sz w:val="22"/>
        </w:rPr>
        <w:t xml:space="preserve">. </w:t>
      </w:r>
      <w:r w:rsidRPr="004E6266">
        <w:rPr>
          <w:sz w:val="22"/>
        </w:rPr>
        <w:t xml:space="preserve"> </w:t>
      </w:r>
    </w:p>
    <w:p w14:paraId="65D2A11F" w14:textId="26C85BA8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6D1B1B" w:rsidRPr="006D1B1B">
        <w:rPr>
          <w:rFonts w:cs="Arial"/>
          <w:i/>
          <w:szCs w:val="20"/>
        </w:rPr>
        <w:t>1IHVU/V/2M/MAL</w:t>
      </w:r>
      <w:r w:rsidR="006D1B1B">
        <w:rPr>
          <w:rFonts w:cs="Arial"/>
          <w:i/>
          <w:szCs w:val="20"/>
        </w:rPr>
        <w:t>2</w:t>
      </w:r>
      <w:r w:rsidR="006D1B1B" w:rsidRPr="006D1B1B">
        <w:rPr>
          <w:rFonts w:cs="Arial"/>
          <w:i/>
          <w:szCs w:val="20"/>
        </w:rPr>
        <w:t xml:space="preserve">/ </w:t>
      </w:r>
      <w:r w:rsidR="006D1B1B" w:rsidRPr="006D1B1B">
        <w:rPr>
          <w:rFonts w:cs="Arial"/>
          <w:b/>
          <w:i/>
          <w:szCs w:val="20"/>
        </w:rPr>
        <w:t>M</w:t>
      </w:r>
      <w:r w:rsidR="006D1B1B">
        <w:rPr>
          <w:rFonts w:cs="Arial"/>
          <w:b/>
          <w:i/>
          <w:szCs w:val="20"/>
        </w:rPr>
        <w:t>aľba 2</w:t>
      </w:r>
    </w:p>
    <w:p w14:paraId="5C7C05B1" w14:textId="57378557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 w:rsidR="008C7FFE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 xml:space="preserve"> 2.</w:t>
      </w:r>
    </w:p>
    <w:p w14:paraId="1CF33291" w14:textId="4E7462FC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vedomosti: </w:t>
      </w:r>
    </w:p>
    <w:p w14:paraId="5B62FE5B" w14:textId="77777777" w:rsidR="004E6266" w:rsidRDefault="004E6266" w:rsidP="004E6266">
      <w:pPr>
        <w:pStyle w:val="Default"/>
        <w:numPr>
          <w:ilvl w:val="0"/>
          <w:numId w:val="31"/>
        </w:numPr>
        <w:jc w:val="both"/>
        <w:rPr>
          <w:i/>
        </w:rPr>
      </w:pPr>
      <w:r>
        <w:rPr>
          <w:i/>
        </w:rPr>
        <w:t>študent</w:t>
      </w:r>
      <w:r w:rsidRPr="000E5519">
        <w:rPr>
          <w:i/>
        </w:rPr>
        <w:t xml:space="preserve"> </w:t>
      </w:r>
      <w:r>
        <w:rPr>
          <w:i/>
        </w:rPr>
        <w:t>nadobudne</w:t>
      </w:r>
      <w:r w:rsidRPr="000E5519">
        <w:rPr>
          <w:i/>
        </w:rPr>
        <w:t xml:space="preserve"> vedomosti</w:t>
      </w:r>
      <w:r>
        <w:rPr>
          <w:i/>
        </w:rPr>
        <w:t xml:space="preserve"> o súčasnom maliarstve na primeranej úrovni vzhľadom k povahe a forme štúdia,</w:t>
      </w:r>
    </w:p>
    <w:p w14:paraId="7FC4C631" w14:textId="77777777" w:rsidR="004E6266" w:rsidRDefault="004E6266" w:rsidP="004E6266">
      <w:pPr>
        <w:pStyle w:val="Default"/>
        <w:numPr>
          <w:ilvl w:val="0"/>
          <w:numId w:val="31"/>
        </w:numPr>
        <w:jc w:val="both"/>
        <w:rPr>
          <w:i/>
        </w:rPr>
      </w:pPr>
      <w:r>
        <w:rPr>
          <w:i/>
        </w:rPr>
        <w:t xml:space="preserve"> dokáže zdôvodniť vlastné výtvarné a technologické riešenie, prostredníctvom  popisu a charakterizácie výsledkov svojej práce. </w:t>
      </w:r>
    </w:p>
    <w:p w14:paraId="38E7A14B" w14:textId="342F151D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24A90A41" w14:textId="77777777" w:rsidR="004E6266" w:rsidRPr="0058655C" w:rsidRDefault="00F66575" w:rsidP="004E6266">
      <w:pPr>
        <w:pStyle w:val="Default"/>
        <w:numPr>
          <w:ilvl w:val="0"/>
          <w:numId w:val="31"/>
        </w:numPr>
        <w:jc w:val="both"/>
        <w:rPr>
          <w:i/>
          <w:iCs/>
        </w:rPr>
      </w:pPr>
      <w:r w:rsidRPr="00146FE4">
        <w:rPr>
          <w:i/>
        </w:rPr>
        <w:t xml:space="preserve">- </w:t>
      </w:r>
      <w:r w:rsidR="004E6266">
        <w:rPr>
          <w:i/>
        </w:rPr>
        <w:t xml:space="preserve">tvorí maliarsky </w:t>
      </w:r>
      <w:r w:rsidR="004E6266" w:rsidRPr="000E5519">
        <w:rPr>
          <w:i/>
        </w:rPr>
        <w:t xml:space="preserve">obraz, kompozíciu </w:t>
      </w:r>
      <w:r w:rsidR="004E6266">
        <w:rPr>
          <w:i/>
        </w:rPr>
        <w:t>n</w:t>
      </w:r>
      <w:r w:rsidR="004E6266" w:rsidRPr="000E5519">
        <w:rPr>
          <w:i/>
        </w:rPr>
        <w:t>a tému</w:t>
      </w:r>
      <w:r w:rsidR="004E6266">
        <w:rPr>
          <w:i/>
        </w:rPr>
        <w:t xml:space="preserve"> figurálna kompozícia a manipulácia obrazu,</w:t>
      </w:r>
    </w:p>
    <w:p w14:paraId="03FB3782" w14:textId="77777777" w:rsidR="004E6266" w:rsidRPr="0058655C" w:rsidRDefault="004E6266" w:rsidP="004E6266">
      <w:pPr>
        <w:pStyle w:val="Default"/>
        <w:numPr>
          <w:ilvl w:val="0"/>
          <w:numId w:val="31"/>
        </w:numPr>
        <w:jc w:val="both"/>
        <w:rPr>
          <w:i/>
          <w:iCs/>
        </w:rPr>
      </w:pPr>
      <w:r>
        <w:rPr>
          <w:i/>
        </w:rPr>
        <w:t>kombinuje</w:t>
      </w:r>
      <w:r w:rsidRPr="000E5519">
        <w:rPr>
          <w:i/>
        </w:rPr>
        <w:t xml:space="preserve"> spontánnosť, systematické štúdium a</w:t>
      </w:r>
      <w:r>
        <w:rPr>
          <w:i/>
        </w:rPr>
        <w:t xml:space="preserve"> </w:t>
      </w:r>
      <w:r w:rsidRPr="000E5519">
        <w:rPr>
          <w:i/>
        </w:rPr>
        <w:t xml:space="preserve">uvedomelý </w:t>
      </w:r>
      <w:r>
        <w:rPr>
          <w:i/>
        </w:rPr>
        <w:t xml:space="preserve">konštruktívny </w:t>
      </w:r>
      <w:proofErr w:type="spellStart"/>
      <w:r>
        <w:rPr>
          <w:i/>
        </w:rPr>
        <w:t>prístu</w:t>
      </w:r>
      <w:proofErr w:type="spellEnd"/>
      <w:r>
        <w:rPr>
          <w:i/>
        </w:rPr>
        <w:t>,</w:t>
      </w:r>
    </w:p>
    <w:p w14:paraId="578D2C2C" w14:textId="77777777" w:rsidR="004E6266" w:rsidRDefault="004E6266" w:rsidP="004E6266">
      <w:pPr>
        <w:pStyle w:val="Default"/>
        <w:numPr>
          <w:ilvl w:val="0"/>
          <w:numId w:val="31"/>
        </w:numPr>
        <w:jc w:val="both"/>
        <w:rPr>
          <w:i/>
          <w:iCs/>
        </w:rPr>
      </w:pPr>
      <w:r>
        <w:rPr>
          <w:i/>
        </w:rPr>
        <w:t xml:space="preserve">disponuje </w:t>
      </w:r>
      <w:r w:rsidRPr="006B3D78">
        <w:rPr>
          <w:i/>
          <w:iCs/>
        </w:rPr>
        <w:t xml:space="preserve"> imaginatívn</w:t>
      </w:r>
      <w:r>
        <w:rPr>
          <w:i/>
          <w:iCs/>
        </w:rPr>
        <w:t>ym</w:t>
      </w:r>
      <w:r w:rsidRPr="006B3D78">
        <w:rPr>
          <w:i/>
          <w:iCs/>
        </w:rPr>
        <w:t xml:space="preserve"> myslen</w:t>
      </w:r>
      <w:r>
        <w:rPr>
          <w:i/>
          <w:iCs/>
        </w:rPr>
        <w:t>ím</w:t>
      </w:r>
      <w:r w:rsidRPr="006B3D78">
        <w:rPr>
          <w:i/>
          <w:iCs/>
        </w:rPr>
        <w:t>.</w:t>
      </w:r>
    </w:p>
    <w:p w14:paraId="29239210" w14:textId="5A08F4ED" w:rsidR="00BD531C" w:rsidRPr="00BD531C" w:rsidRDefault="00BD531C" w:rsidP="004E6266">
      <w:pPr>
        <w:spacing w:line="360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lastRenderedPageBreak/>
        <w:t xml:space="preserve">Získané kompetencie: </w:t>
      </w:r>
    </w:p>
    <w:p w14:paraId="5EC3BB8D" w14:textId="77777777" w:rsidR="004E6266" w:rsidRDefault="004E6266" w:rsidP="004E6266">
      <w:pPr>
        <w:pStyle w:val="Odsekzoznamu"/>
        <w:numPr>
          <w:ilvl w:val="0"/>
          <w:numId w:val="31"/>
        </w:numPr>
        <w:spacing w:line="240" w:lineRule="auto"/>
        <w:jc w:val="both"/>
        <w:rPr>
          <w:i/>
          <w:iCs/>
        </w:rPr>
      </w:pPr>
      <w:r w:rsidRPr="0058655C">
        <w:rPr>
          <w:rFonts w:eastAsia="Calibri"/>
          <w:i/>
        </w:rPr>
        <w:t xml:space="preserve">dokáže pracovať samostatne na zadaní, </w:t>
      </w:r>
      <w:r w:rsidRPr="0058655C">
        <w:rPr>
          <w:i/>
          <w:iCs/>
        </w:rPr>
        <w:t xml:space="preserve">práca s figúrou a manipulácia fotografie prostredníctvom grafických programov. </w:t>
      </w:r>
    </w:p>
    <w:p w14:paraId="21388464" w14:textId="77777777" w:rsidR="004E6266" w:rsidRDefault="004E6266" w:rsidP="004E6266">
      <w:pPr>
        <w:spacing w:before="60" w:after="60" w:line="271" w:lineRule="auto"/>
        <w:rPr>
          <w:i/>
          <w:iCs/>
        </w:rPr>
      </w:pPr>
      <w:r>
        <w:rPr>
          <w:i/>
          <w:iCs/>
        </w:rPr>
        <w:t>v tvorbe aplikuje a využíva</w:t>
      </w:r>
      <w:r w:rsidRPr="0058655C">
        <w:rPr>
          <w:i/>
          <w:iCs/>
        </w:rPr>
        <w:t xml:space="preserve"> elektronick</w:t>
      </w:r>
      <w:r>
        <w:rPr>
          <w:i/>
          <w:iCs/>
        </w:rPr>
        <w:t xml:space="preserve">é </w:t>
      </w:r>
      <w:r w:rsidRPr="0058655C">
        <w:rPr>
          <w:i/>
          <w:iCs/>
        </w:rPr>
        <w:t xml:space="preserve"> mé</w:t>
      </w:r>
      <w:r>
        <w:rPr>
          <w:i/>
          <w:iCs/>
        </w:rPr>
        <w:t xml:space="preserve">diá a </w:t>
      </w:r>
      <w:proofErr w:type="spellStart"/>
      <w:r>
        <w:rPr>
          <w:i/>
          <w:iCs/>
        </w:rPr>
        <w:t>urban</w:t>
      </w:r>
      <w:proofErr w:type="spellEnd"/>
      <w:r>
        <w:rPr>
          <w:i/>
          <w:iCs/>
        </w:rPr>
        <w:t xml:space="preserve"> art a ich vplyv</w:t>
      </w:r>
      <w:r w:rsidRPr="0058655C">
        <w:rPr>
          <w:i/>
          <w:iCs/>
        </w:rPr>
        <w:t xml:space="preserve"> na súčasné maliarstvo.</w:t>
      </w:r>
    </w:p>
    <w:p w14:paraId="2189FD60" w14:textId="77777777" w:rsidR="004E6266" w:rsidRDefault="004E6266" w:rsidP="004E6266">
      <w:pPr>
        <w:spacing w:before="60" w:after="60" w:line="271" w:lineRule="auto"/>
        <w:rPr>
          <w:i/>
          <w:iCs/>
        </w:rPr>
      </w:pPr>
    </w:p>
    <w:p w14:paraId="3014E51A" w14:textId="53CE045B" w:rsidR="00BD531C" w:rsidRPr="006D1B1B" w:rsidRDefault="00BD531C" w:rsidP="004E6266">
      <w:pPr>
        <w:spacing w:before="60" w:after="60" w:line="271" w:lineRule="auto"/>
        <w:rPr>
          <w:rFonts w:cs="Arial"/>
          <w:b/>
          <w:i/>
          <w:szCs w:val="20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Profilový </w:t>
      </w: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predmet: </w:t>
      </w:r>
      <w:r w:rsidR="006D1B1B" w:rsidRPr="006D1B1B">
        <w:rPr>
          <w:rFonts w:cs="Arial"/>
          <w:i/>
          <w:szCs w:val="20"/>
        </w:rPr>
        <w:t>1IHVU/V/2M/MAL</w:t>
      </w:r>
      <w:r w:rsidR="006D1B1B">
        <w:rPr>
          <w:rFonts w:cs="Arial"/>
          <w:i/>
          <w:szCs w:val="20"/>
        </w:rPr>
        <w:t>3</w:t>
      </w:r>
      <w:r w:rsidR="006D1B1B" w:rsidRPr="006D1B1B">
        <w:rPr>
          <w:rFonts w:cs="Arial"/>
          <w:i/>
          <w:szCs w:val="20"/>
        </w:rPr>
        <w:t xml:space="preserve">/ </w:t>
      </w:r>
      <w:r w:rsidR="006D1B1B" w:rsidRPr="006D1B1B">
        <w:rPr>
          <w:rFonts w:cs="Arial"/>
          <w:b/>
          <w:i/>
          <w:szCs w:val="20"/>
        </w:rPr>
        <w:t>M</w:t>
      </w:r>
      <w:r w:rsidR="006D1B1B">
        <w:rPr>
          <w:rFonts w:cs="Arial"/>
          <w:b/>
          <w:i/>
          <w:szCs w:val="20"/>
        </w:rPr>
        <w:t>aľba 3</w:t>
      </w:r>
    </w:p>
    <w:p w14:paraId="2CA5DA8E" w14:textId="4DD24E0B" w:rsidR="00BD531C" w:rsidRPr="00BD531C" w:rsidRDefault="00BD531C" w:rsidP="00BD531C">
      <w:pPr>
        <w:spacing w:before="60" w:after="60" w:line="271" w:lineRule="auto"/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</w:pPr>
      <w:r w:rsidRPr="00BD531C"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Odporúčaný semester:</w:t>
      </w:r>
      <w:r>
        <w:rPr>
          <w:rFonts w:asciiTheme="minorHAnsi" w:hAnsiTheme="minorHAnsi" w:cstheme="minorHAnsi"/>
          <w:b/>
          <w:bCs/>
          <w:i/>
          <w:sz w:val="24"/>
          <w:szCs w:val="24"/>
          <w:lang w:eastAsia="sk-SK"/>
        </w:rPr>
        <w:t xml:space="preserve"> </w:t>
      </w:r>
      <w:r w:rsidR="00415B36"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  <w:t>3.</w:t>
      </w:r>
    </w:p>
    <w:p w14:paraId="71BE57B1" w14:textId="07B3B167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>Získané vedomosti:</w:t>
      </w:r>
    </w:p>
    <w:p w14:paraId="58A21646" w14:textId="77777777" w:rsidR="004E6266" w:rsidRPr="003D5F17" w:rsidRDefault="004E6266" w:rsidP="004E6266">
      <w:pPr>
        <w:pStyle w:val="Pta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asciiTheme="minorHAnsi" w:eastAsia="Calibri" w:hAnsiTheme="minorHAnsi" w:cstheme="minorHAnsi"/>
          <w:b/>
          <w:bCs/>
          <w:i/>
        </w:rPr>
      </w:pPr>
      <w:r>
        <w:rPr>
          <w:i/>
        </w:rPr>
        <w:t>študent</w:t>
      </w:r>
      <w:r w:rsidRPr="000E5519">
        <w:rPr>
          <w:i/>
        </w:rPr>
        <w:t xml:space="preserve"> </w:t>
      </w:r>
      <w:r>
        <w:rPr>
          <w:i/>
        </w:rPr>
        <w:t>nadobudne</w:t>
      </w:r>
      <w:r w:rsidRPr="000E5519">
        <w:rPr>
          <w:i/>
        </w:rPr>
        <w:t xml:space="preserve"> vedomosti</w:t>
      </w:r>
      <w:r>
        <w:rPr>
          <w:i/>
        </w:rPr>
        <w:t xml:space="preserve"> o súčasnom maliarstve na primeranej úrovni vzhľadom k povahe a forme štúdia,</w:t>
      </w:r>
    </w:p>
    <w:p w14:paraId="5D3D611B" w14:textId="77777777" w:rsidR="004E6266" w:rsidRDefault="004E6266" w:rsidP="004E6266">
      <w:pPr>
        <w:pStyle w:val="Pta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asciiTheme="minorHAnsi" w:eastAsia="Calibri" w:hAnsiTheme="minorHAnsi" w:cstheme="minorHAnsi"/>
          <w:b/>
          <w:bCs/>
          <w:i/>
        </w:rPr>
      </w:pPr>
      <w:r>
        <w:rPr>
          <w:i/>
        </w:rPr>
        <w:t>dokáže zdôvodniť vlastné výtvarné a technologické riešenie, prostredníctvom  popisu a charakterizácie výsledkov svojej práce.</w:t>
      </w:r>
    </w:p>
    <w:p w14:paraId="2E3726E6" w14:textId="3EFCF109" w:rsidR="00BD531C" w:rsidRDefault="00BD531C" w:rsidP="00BD531C">
      <w:pPr>
        <w:spacing w:before="60" w:after="60" w:line="271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zručnosti: </w:t>
      </w:r>
    </w:p>
    <w:p w14:paraId="5206A847" w14:textId="6A02B49C" w:rsidR="004E6266" w:rsidRPr="0083281F" w:rsidRDefault="004E6266" w:rsidP="004E6266">
      <w:pPr>
        <w:pStyle w:val="Pta"/>
        <w:tabs>
          <w:tab w:val="clear" w:pos="4536"/>
          <w:tab w:val="clear" w:pos="9072"/>
        </w:tabs>
        <w:jc w:val="both"/>
        <w:rPr>
          <w:i/>
          <w:color w:val="000000"/>
        </w:rPr>
      </w:pPr>
      <w:r>
        <w:rPr>
          <w:i/>
        </w:rPr>
        <w:t xml:space="preserve">      </w:t>
      </w:r>
      <w:r w:rsidR="00362D91">
        <w:rPr>
          <w:i/>
        </w:rPr>
        <w:t xml:space="preserve"> </w:t>
      </w:r>
      <w:r>
        <w:rPr>
          <w:rFonts w:asciiTheme="minorHAnsi" w:eastAsia="Calibri" w:hAnsiTheme="minorHAnsi" w:cstheme="minorHAnsi"/>
          <w:b/>
          <w:bCs/>
          <w:i/>
        </w:rPr>
        <w:t xml:space="preserve">- </w:t>
      </w:r>
      <w:r>
        <w:rPr>
          <w:i/>
          <w:color w:val="000000"/>
        </w:rPr>
        <w:t xml:space="preserve">tvorí </w:t>
      </w:r>
      <w:r w:rsidRPr="0083281F">
        <w:rPr>
          <w:i/>
          <w:color w:val="000000"/>
        </w:rPr>
        <w:t>semest</w:t>
      </w:r>
      <w:r>
        <w:rPr>
          <w:i/>
          <w:color w:val="000000"/>
        </w:rPr>
        <w:t>rálnu prácu,</w:t>
      </w:r>
      <w:r w:rsidRPr="0083281F">
        <w:rPr>
          <w:i/>
          <w:color w:val="000000"/>
        </w:rPr>
        <w:t xml:space="preserve"> je</w:t>
      </w:r>
      <w:r>
        <w:rPr>
          <w:i/>
          <w:color w:val="000000"/>
        </w:rPr>
        <w:t>j</w:t>
      </w:r>
      <w:r w:rsidRPr="0083281F">
        <w:rPr>
          <w:i/>
          <w:color w:val="000000"/>
        </w:rPr>
        <w:t xml:space="preserve"> </w:t>
      </w:r>
      <w:r>
        <w:rPr>
          <w:i/>
          <w:color w:val="000000"/>
        </w:rPr>
        <w:t>výtvarné riešenie,</w:t>
      </w:r>
    </w:p>
    <w:p w14:paraId="74A473DF" w14:textId="77777777" w:rsidR="004E6266" w:rsidRDefault="004E6266" w:rsidP="004E6266">
      <w:pPr>
        <w:spacing w:line="360" w:lineRule="auto"/>
        <w:rPr>
          <w:i/>
          <w:color w:val="000000"/>
        </w:rPr>
      </w:pPr>
      <w:r>
        <w:rPr>
          <w:i/>
          <w:color w:val="000000"/>
        </w:rPr>
        <w:t xml:space="preserve">      - vytvára geometrické </w:t>
      </w:r>
      <w:r w:rsidRPr="0083281F">
        <w:rPr>
          <w:i/>
          <w:color w:val="000000"/>
        </w:rPr>
        <w:t>kompozíci</w:t>
      </w:r>
      <w:r>
        <w:rPr>
          <w:i/>
          <w:color w:val="000000"/>
        </w:rPr>
        <w:t>e</w:t>
      </w:r>
      <w:r w:rsidRPr="0083281F">
        <w:rPr>
          <w:i/>
          <w:color w:val="000000"/>
        </w:rPr>
        <w:t xml:space="preserve"> </w:t>
      </w:r>
      <w:r>
        <w:rPr>
          <w:i/>
          <w:color w:val="000000"/>
        </w:rPr>
        <w:t>s odkazmi na konkrétne umenie, (</w:t>
      </w:r>
      <w:proofErr w:type="spellStart"/>
      <w:r>
        <w:rPr>
          <w:i/>
          <w:color w:val="000000"/>
        </w:rPr>
        <w:t>konkrétizmus</w:t>
      </w:r>
      <w:proofErr w:type="spellEnd"/>
      <w:r>
        <w:rPr>
          <w:i/>
          <w:color w:val="000000"/>
        </w:rPr>
        <w:t xml:space="preserve">)-  vidíš </w:t>
      </w:r>
      <w:r>
        <w:rPr>
          <w:i/>
          <w:color w:val="000000"/>
        </w:rPr>
        <w:br/>
        <w:t xml:space="preserve">         to čo vidíš, alebo abstrakcia pre abstrakciu, ktorá je súčasne vizuálnou optickou ilúziou.</w:t>
      </w:r>
    </w:p>
    <w:p w14:paraId="14DC1A4D" w14:textId="5FC3C68A" w:rsidR="00BD531C" w:rsidRDefault="00BD531C" w:rsidP="004E6266">
      <w:pPr>
        <w:spacing w:line="360" w:lineRule="auto"/>
        <w:rPr>
          <w:rFonts w:asciiTheme="minorHAnsi" w:hAnsiTheme="minorHAnsi" w:cstheme="minorHAnsi"/>
          <w:bCs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sk-SK"/>
        </w:rPr>
        <w:t xml:space="preserve">Získané kompetencie: </w:t>
      </w:r>
    </w:p>
    <w:p w14:paraId="78D38BED" w14:textId="77777777" w:rsidR="004E6266" w:rsidRPr="003D5F17" w:rsidRDefault="004E6266" w:rsidP="004E6266">
      <w:pPr>
        <w:pStyle w:val="Pta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i/>
          <w:color w:val="000000"/>
        </w:rPr>
      </w:pPr>
      <w:r>
        <w:rPr>
          <w:rFonts w:eastAsia="Calibri"/>
          <w:i/>
        </w:rPr>
        <w:t xml:space="preserve">dokáže pracovať samostatne na zadaní, </w:t>
      </w:r>
      <w:r w:rsidRPr="007D1544">
        <w:rPr>
          <w:i/>
          <w:iCs/>
        </w:rPr>
        <w:t>práca s</w:t>
      </w:r>
      <w:r>
        <w:rPr>
          <w:i/>
          <w:iCs/>
        </w:rPr>
        <w:t xml:space="preserve"> geometrickou kompozíciou, maľba na plátne </w:t>
      </w:r>
      <w:proofErr w:type="spellStart"/>
      <w:r>
        <w:rPr>
          <w:i/>
          <w:iCs/>
        </w:rPr>
        <w:t>akrylom</w:t>
      </w:r>
      <w:proofErr w:type="spellEnd"/>
      <w:r>
        <w:rPr>
          <w:i/>
          <w:iCs/>
        </w:rPr>
        <w:t>,</w:t>
      </w:r>
    </w:p>
    <w:p w14:paraId="66ABEA1F" w14:textId="77777777" w:rsidR="004E6266" w:rsidRPr="0083281F" w:rsidRDefault="004E6266" w:rsidP="004E6266">
      <w:pPr>
        <w:pStyle w:val="Pta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i/>
          <w:color w:val="000000"/>
        </w:rPr>
      </w:pPr>
      <w:r>
        <w:rPr>
          <w:rFonts w:eastAsia="Calibri"/>
          <w:i/>
        </w:rPr>
        <w:t xml:space="preserve">využíva </w:t>
      </w:r>
      <w:r w:rsidRPr="007D1544">
        <w:rPr>
          <w:i/>
          <w:iCs/>
        </w:rPr>
        <w:t xml:space="preserve"> elektronick</w:t>
      </w:r>
      <w:r>
        <w:rPr>
          <w:i/>
          <w:iCs/>
        </w:rPr>
        <w:t>é</w:t>
      </w:r>
      <w:r w:rsidRPr="007D1544">
        <w:rPr>
          <w:i/>
          <w:iCs/>
        </w:rPr>
        <w:t xml:space="preserve"> médi</w:t>
      </w:r>
      <w:r>
        <w:rPr>
          <w:i/>
          <w:iCs/>
        </w:rPr>
        <w:t>á a výtvarné PC programy pri tvorbe obrazu.</w:t>
      </w:r>
      <w:r w:rsidRPr="0083281F">
        <w:rPr>
          <w:i/>
          <w:color w:val="000000"/>
        </w:rPr>
        <w:t xml:space="preserve"> </w:t>
      </w:r>
    </w:p>
    <w:p w14:paraId="781E9C23" w14:textId="1B9C199F" w:rsidR="00EF571F" w:rsidRPr="008521B9" w:rsidRDefault="00EF571F" w:rsidP="008521B9">
      <w:pPr>
        <w:spacing w:before="60" w:after="60" w:line="271" w:lineRule="auto"/>
        <w:rPr>
          <w:rFonts w:asciiTheme="minorHAnsi" w:hAnsiTheme="minorHAnsi" w:cstheme="minorHAnsi"/>
          <w:bCs/>
          <w:i/>
          <w:sz w:val="24"/>
          <w:szCs w:val="24"/>
          <w:lang w:eastAsia="sk-SK"/>
        </w:rPr>
      </w:pPr>
    </w:p>
    <w:sectPr w:rsidR="00EF571F" w:rsidRPr="008521B9" w:rsidSect="00C847F2">
      <w:headerReference w:type="default" r:id="rId7"/>
      <w:footerReference w:type="default" r:id="rId8"/>
      <w:type w:val="continuous"/>
      <w:pgSz w:w="11906" w:h="16840" w:code="9"/>
      <w:pgMar w:top="1418" w:right="1417" w:bottom="1417" w:left="1417" w:header="426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06E81" w14:textId="77777777" w:rsidR="003469F8" w:rsidRDefault="003469F8" w:rsidP="00A75E52">
      <w:pPr>
        <w:spacing w:line="240" w:lineRule="auto"/>
      </w:pPr>
      <w:r>
        <w:separator/>
      </w:r>
    </w:p>
  </w:endnote>
  <w:endnote w:type="continuationSeparator" w:id="0">
    <w:p w14:paraId="58D2F3CF" w14:textId="77777777" w:rsidR="003469F8" w:rsidRDefault="003469F8" w:rsidP="00A7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21DCD61" w14:textId="21F68824" w:rsidR="0062406E" w:rsidRPr="001D1F85" w:rsidRDefault="003469F8" w:rsidP="001D1F85">
        <w:pPr>
          <w:jc w:val="center"/>
        </w:pPr>
        <w:sdt>
          <w:sdtPr>
            <w:id w:val="1071317736"/>
            <w:docPartObj>
              <w:docPartGallery w:val="Page Numbers (Bottom of Page)"/>
              <w:docPartUnique/>
            </w:docPartObj>
          </w:sdtPr>
          <w:sdtEndPr/>
          <w:sdtContent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Strana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>PAGE   \* MERGEFORMAT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9153B1">
              <w:rPr>
                <w:rFonts w:asciiTheme="minorHAnsi" w:hAnsiTheme="minorHAnsi" w:cstheme="minorHAnsi"/>
                <w:noProof/>
                <w:sz w:val="22"/>
              </w:rPr>
              <w:t>4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t xml:space="preserve"> z 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begin"/>
            </w:r>
            <w:r w:rsidR="001D1F85" w:rsidRPr="00C847F2">
              <w:rPr>
                <w:rFonts w:asciiTheme="minorHAnsi" w:hAnsiTheme="minorHAnsi" w:cstheme="minorHAnsi"/>
                <w:sz w:val="22"/>
              </w:rPr>
              <w:instrText xml:space="preserve"> NUMPAGES  \* Arabic  \* MERGEFORMAT </w:instrTex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9153B1">
              <w:rPr>
                <w:rFonts w:asciiTheme="minorHAnsi" w:hAnsiTheme="minorHAnsi" w:cstheme="minorHAnsi"/>
                <w:noProof/>
                <w:sz w:val="22"/>
              </w:rPr>
              <w:t>4</w:t>
            </w:r>
            <w:r w:rsidR="001D1F85" w:rsidRPr="00C847F2">
              <w:rPr>
                <w:rFonts w:asciiTheme="minorHAnsi" w:hAnsiTheme="minorHAnsi" w:cstheme="minorHAnsi"/>
                <w:sz w:val="22"/>
              </w:rPr>
              <w:fldChar w:fldCharType="end"/>
            </w:r>
          </w:sdtContent>
        </w:sdt>
      </w:p>
    </w:sdtContent>
  </w:sdt>
  <w:p w14:paraId="5C5CD076" w14:textId="77777777" w:rsidR="0062406E" w:rsidRDefault="006240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60790" w14:textId="77777777" w:rsidR="003469F8" w:rsidRDefault="003469F8" w:rsidP="00A75E52">
      <w:pPr>
        <w:spacing w:line="240" w:lineRule="auto"/>
      </w:pPr>
      <w:r>
        <w:separator/>
      </w:r>
    </w:p>
  </w:footnote>
  <w:footnote w:type="continuationSeparator" w:id="0">
    <w:p w14:paraId="47D3CADE" w14:textId="77777777" w:rsidR="003469F8" w:rsidRDefault="003469F8" w:rsidP="00A75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3DFC7" w14:textId="1D78A4B0" w:rsidR="001D1F85" w:rsidRPr="001D1F85" w:rsidRDefault="001D1F85" w:rsidP="001D1F85">
    <w:pPr>
      <w:pStyle w:val="Hlavika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551B"/>
    <w:multiLevelType w:val="hybridMultilevel"/>
    <w:tmpl w:val="86284838"/>
    <w:lvl w:ilvl="0" w:tplc="D2DE48D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  <w:i w:val="0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A46C7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F0FD4"/>
    <w:multiLevelType w:val="hybridMultilevel"/>
    <w:tmpl w:val="E1EE2062"/>
    <w:lvl w:ilvl="0" w:tplc="0CF6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86C3A"/>
    <w:multiLevelType w:val="hybridMultilevel"/>
    <w:tmpl w:val="DF1E473C"/>
    <w:lvl w:ilvl="0" w:tplc="65BE8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96850"/>
    <w:multiLevelType w:val="hybridMultilevel"/>
    <w:tmpl w:val="30EA0000"/>
    <w:lvl w:ilvl="0" w:tplc="C5B689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B2140"/>
    <w:multiLevelType w:val="hybridMultilevel"/>
    <w:tmpl w:val="EC2E2C94"/>
    <w:lvl w:ilvl="0" w:tplc="BC663830">
      <w:numFmt w:val="bullet"/>
      <w:lvlText w:val="-"/>
      <w:lvlJc w:val="left"/>
      <w:pPr>
        <w:ind w:left="536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0457A5E"/>
    <w:multiLevelType w:val="hybridMultilevel"/>
    <w:tmpl w:val="9D26277A"/>
    <w:lvl w:ilvl="0" w:tplc="5CDA88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E152C"/>
    <w:multiLevelType w:val="hybridMultilevel"/>
    <w:tmpl w:val="9F1C7632"/>
    <w:lvl w:ilvl="0" w:tplc="C5D2AE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03341"/>
    <w:multiLevelType w:val="hybridMultilevel"/>
    <w:tmpl w:val="A7028850"/>
    <w:lvl w:ilvl="0" w:tplc="46406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84D58"/>
    <w:multiLevelType w:val="hybridMultilevel"/>
    <w:tmpl w:val="EDB4AC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B4125"/>
    <w:multiLevelType w:val="hybridMultilevel"/>
    <w:tmpl w:val="5DBA2654"/>
    <w:lvl w:ilvl="0" w:tplc="C1485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023FC"/>
    <w:multiLevelType w:val="hybridMultilevel"/>
    <w:tmpl w:val="B636C40A"/>
    <w:lvl w:ilvl="0" w:tplc="723861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16FD5"/>
    <w:multiLevelType w:val="hybridMultilevel"/>
    <w:tmpl w:val="8222B4D4"/>
    <w:lvl w:ilvl="0" w:tplc="ABFEC9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B30A0"/>
    <w:multiLevelType w:val="hybridMultilevel"/>
    <w:tmpl w:val="CCF0C9B8"/>
    <w:lvl w:ilvl="0" w:tplc="A9FC9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9"/>
  </w:num>
  <w:num w:numId="4">
    <w:abstractNumId w:val="1"/>
  </w:num>
  <w:num w:numId="5">
    <w:abstractNumId w:val="27"/>
  </w:num>
  <w:num w:numId="6">
    <w:abstractNumId w:val="26"/>
  </w:num>
  <w:num w:numId="7">
    <w:abstractNumId w:val="7"/>
  </w:num>
  <w:num w:numId="8">
    <w:abstractNumId w:val="10"/>
  </w:num>
  <w:num w:numId="9">
    <w:abstractNumId w:val="9"/>
  </w:num>
  <w:num w:numId="10">
    <w:abstractNumId w:val="30"/>
  </w:num>
  <w:num w:numId="11">
    <w:abstractNumId w:val="18"/>
  </w:num>
  <w:num w:numId="12">
    <w:abstractNumId w:val="2"/>
  </w:num>
  <w:num w:numId="13">
    <w:abstractNumId w:val="21"/>
  </w:num>
  <w:num w:numId="14">
    <w:abstractNumId w:val="0"/>
  </w:num>
  <w:num w:numId="15">
    <w:abstractNumId w:val="4"/>
  </w:num>
  <w:num w:numId="16">
    <w:abstractNumId w:val="28"/>
  </w:num>
  <w:num w:numId="17">
    <w:abstractNumId w:val="20"/>
  </w:num>
  <w:num w:numId="18">
    <w:abstractNumId w:val="24"/>
  </w:num>
  <w:num w:numId="19">
    <w:abstractNumId w:val="31"/>
  </w:num>
  <w:num w:numId="20">
    <w:abstractNumId w:val="5"/>
  </w:num>
  <w:num w:numId="21">
    <w:abstractNumId w:val="6"/>
  </w:num>
  <w:num w:numId="22">
    <w:abstractNumId w:val="16"/>
  </w:num>
  <w:num w:numId="23">
    <w:abstractNumId w:val="3"/>
  </w:num>
  <w:num w:numId="24">
    <w:abstractNumId w:val="22"/>
  </w:num>
  <w:num w:numId="25">
    <w:abstractNumId w:val="14"/>
  </w:num>
  <w:num w:numId="26">
    <w:abstractNumId w:val="11"/>
  </w:num>
  <w:num w:numId="27">
    <w:abstractNumId w:val="12"/>
  </w:num>
  <w:num w:numId="28">
    <w:abstractNumId w:val="19"/>
  </w:num>
  <w:num w:numId="29">
    <w:abstractNumId w:val="8"/>
  </w:num>
  <w:num w:numId="30">
    <w:abstractNumId w:val="13"/>
  </w:num>
  <w:num w:numId="31">
    <w:abstractNumId w:val="32"/>
  </w:num>
  <w:num w:numId="32">
    <w:abstractNumId w:val="2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52"/>
    <w:rsid w:val="00035481"/>
    <w:rsid w:val="00037302"/>
    <w:rsid w:val="00065E82"/>
    <w:rsid w:val="00080216"/>
    <w:rsid w:val="000A0E08"/>
    <w:rsid w:val="000C69FC"/>
    <w:rsid w:val="000F01DC"/>
    <w:rsid w:val="000F1924"/>
    <w:rsid w:val="00125F1C"/>
    <w:rsid w:val="00147786"/>
    <w:rsid w:val="0019005E"/>
    <w:rsid w:val="001B2787"/>
    <w:rsid w:val="001C37B1"/>
    <w:rsid w:val="001D1F85"/>
    <w:rsid w:val="001D60E1"/>
    <w:rsid w:val="001E2006"/>
    <w:rsid w:val="001F2FCD"/>
    <w:rsid w:val="002331E4"/>
    <w:rsid w:val="00235BDD"/>
    <w:rsid w:val="002A2AEE"/>
    <w:rsid w:val="002A5CDA"/>
    <w:rsid w:val="002A6557"/>
    <w:rsid w:val="002C2FD0"/>
    <w:rsid w:val="00316AFE"/>
    <w:rsid w:val="00324817"/>
    <w:rsid w:val="003469F8"/>
    <w:rsid w:val="00353FD0"/>
    <w:rsid w:val="0035539C"/>
    <w:rsid w:val="003604BC"/>
    <w:rsid w:val="00362D91"/>
    <w:rsid w:val="00363645"/>
    <w:rsid w:val="00367139"/>
    <w:rsid w:val="00393BA8"/>
    <w:rsid w:val="00395AD5"/>
    <w:rsid w:val="003C5733"/>
    <w:rsid w:val="003D20C3"/>
    <w:rsid w:val="00415039"/>
    <w:rsid w:val="00415B36"/>
    <w:rsid w:val="00427E91"/>
    <w:rsid w:val="00445FF9"/>
    <w:rsid w:val="00460E9E"/>
    <w:rsid w:val="0047507F"/>
    <w:rsid w:val="004A1DEC"/>
    <w:rsid w:val="004A4D70"/>
    <w:rsid w:val="004C1009"/>
    <w:rsid w:val="004D0298"/>
    <w:rsid w:val="004D2A84"/>
    <w:rsid w:val="004E6266"/>
    <w:rsid w:val="004E717C"/>
    <w:rsid w:val="0051481E"/>
    <w:rsid w:val="00522225"/>
    <w:rsid w:val="00540CBD"/>
    <w:rsid w:val="005562C0"/>
    <w:rsid w:val="00557071"/>
    <w:rsid w:val="005574B4"/>
    <w:rsid w:val="00563E91"/>
    <w:rsid w:val="00564F29"/>
    <w:rsid w:val="00583609"/>
    <w:rsid w:val="00585352"/>
    <w:rsid w:val="00585A86"/>
    <w:rsid w:val="005950EC"/>
    <w:rsid w:val="00596A10"/>
    <w:rsid w:val="005B57C0"/>
    <w:rsid w:val="005B5A01"/>
    <w:rsid w:val="005C4BCF"/>
    <w:rsid w:val="005D26F2"/>
    <w:rsid w:val="005E0AD9"/>
    <w:rsid w:val="0062406E"/>
    <w:rsid w:val="006249B4"/>
    <w:rsid w:val="00632CEC"/>
    <w:rsid w:val="006336E2"/>
    <w:rsid w:val="0066118A"/>
    <w:rsid w:val="006704D0"/>
    <w:rsid w:val="00672CB9"/>
    <w:rsid w:val="00676504"/>
    <w:rsid w:val="00687CB1"/>
    <w:rsid w:val="006A2DF4"/>
    <w:rsid w:val="006D1B1B"/>
    <w:rsid w:val="006D5357"/>
    <w:rsid w:val="006D6275"/>
    <w:rsid w:val="006D6C1B"/>
    <w:rsid w:val="006E68DD"/>
    <w:rsid w:val="007075AC"/>
    <w:rsid w:val="00730C1D"/>
    <w:rsid w:val="00733E00"/>
    <w:rsid w:val="00756CEE"/>
    <w:rsid w:val="0078238A"/>
    <w:rsid w:val="007A0433"/>
    <w:rsid w:val="007A7634"/>
    <w:rsid w:val="007B68E0"/>
    <w:rsid w:val="007D2425"/>
    <w:rsid w:val="007E5615"/>
    <w:rsid w:val="008144D7"/>
    <w:rsid w:val="00824362"/>
    <w:rsid w:val="00842FD9"/>
    <w:rsid w:val="00847A66"/>
    <w:rsid w:val="008521B9"/>
    <w:rsid w:val="0086285D"/>
    <w:rsid w:val="008668FA"/>
    <w:rsid w:val="00886CB1"/>
    <w:rsid w:val="008964F4"/>
    <w:rsid w:val="008C7FFE"/>
    <w:rsid w:val="008D36AC"/>
    <w:rsid w:val="008E2023"/>
    <w:rsid w:val="008E7DBA"/>
    <w:rsid w:val="008F0232"/>
    <w:rsid w:val="00900650"/>
    <w:rsid w:val="009113B6"/>
    <w:rsid w:val="009153B1"/>
    <w:rsid w:val="0092310B"/>
    <w:rsid w:val="00933449"/>
    <w:rsid w:val="00940822"/>
    <w:rsid w:val="009B0B68"/>
    <w:rsid w:val="009C3980"/>
    <w:rsid w:val="009C4813"/>
    <w:rsid w:val="009C6A54"/>
    <w:rsid w:val="009D4553"/>
    <w:rsid w:val="00A0497D"/>
    <w:rsid w:val="00A11276"/>
    <w:rsid w:val="00A16B89"/>
    <w:rsid w:val="00A33CEB"/>
    <w:rsid w:val="00A3432E"/>
    <w:rsid w:val="00A65353"/>
    <w:rsid w:val="00A75E52"/>
    <w:rsid w:val="00A83325"/>
    <w:rsid w:val="00A85DAF"/>
    <w:rsid w:val="00A907F0"/>
    <w:rsid w:val="00A91D07"/>
    <w:rsid w:val="00A92DFB"/>
    <w:rsid w:val="00AA25EE"/>
    <w:rsid w:val="00AB0297"/>
    <w:rsid w:val="00AB74A0"/>
    <w:rsid w:val="00AF3488"/>
    <w:rsid w:val="00B03D51"/>
    <w:rsid w:val="00B06954"/>
    <w:rsid w:val="00B7776C"/>
    <w:rsid w:val="00B82922"/>
    <w:rsid w:val="00B8315D"/>
    <w:rsid w:val="00BB26AF"/>
    <w:rsid w:val="00BB351A"/>
    <w:rsid w:val="00BB7CB9"/>
    <w:rsid w:val="00BC7B1C"/>
    <w:rsid w:val="00BD531C"/>
    <w:rsid w:val="00C04248"/>
    <w:rsid w:val="00C145C6"/>
    <w:rsid w:val="00C14FD7"/>
    <w:rsid w:val="00C41694"/>
    <w:rsid w:val="00C67831"/>
    <w:rsid w:val="00C72055"/>
    <w:rsid w:val="00C7728B"/>
    <w:rsid w:val="00C801B4"/>
    <w:rsid w:val="00C847F2"/>
    <w:rsid w:val="00C900CE"/>
    <w:rsid w:val="00C9417D"/>
    <w:rsid w:val="00CC748B"/>
    <w:rsid w:val="00CF3C19"/>
    <w:rsid w:val="00D24F9A"/>
    <w:rsid w:val="00D30D2C"/>
    <w:rsid w:val="00D314D2"/>
    <w:rsid w:val="00D368C3"/>
    <w:rsid w:val="00D45F59"/>
    <w:rsid w:val="00D617AF"/>
    <w:rsid w:val="00D96C62"/>
    <w:rsid w:val="00D97BAD"/>
    <w:rsid w:val="00DA7645"/>
    <w:rsid w:val="00DD3A26"/>
    <w:rsid w:val="00DD49BF"/>
    <w:rsid w:val="00DD618E"/>
    <w:rsid w:val="00DE02EA"/>
    <w:rsid w:val="00DF698C"/>
    <w:rsid w:val="00E0006A"/>
    <w:rsid w:val="00E010DF"/>
    <w:rsid w:val="00E77012"/>
    <w:rsid w:val="00E95AF3"/>
    <w:rsid w:val="00ED1807"/>
    <w:rsid w:val="00ED4588"/>
    <w:rsid w:val="00EE60D5"/>
    <w:rsid w:val="00EF22D9"/>
    <w:rsid w:val="00EF571F"/>
    <w:rsid w:val="00F128C5"/>
    <w:rsid w:val="00F20715"/>
    <w:rsid w:val="00F230DE"/>
    <w:rsid w:val="00F47FB5"/>
    <w:rsid w:val="00F6484D"/>
    <w:rsid w:val="00F66575"/>
    <w:rsid w:val="00F93660"/>
    <w:rsid w:val="00F9702A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37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238A"/>
    <w:pPr>
      <w:spacing w:line="286" w:lineRule="auto"/>
    </w:pPr>
    <w:rPr>
      <w:rFonts w:ascii="Arial" w:hAnsi="Arial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nhideWhenUsed/>
    <w:rsid w:val="00395AD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BB351A"/>
    <w:rPr>
      <w:rFonts w:ascii="Arial" w:hAnsi="Arial"/>
      <w:sz w:val="20"/>
    </w:rPr>
  </w:style>
  <w:style w:type="table" w:styleId="Tabukasmriekou3">
    <w:name w:val="Grid Table 3"/>
    <w:basedOn w:val="Normlnatabuka"/>
    <w:uiPriority w:val="48"/>
    <w:rsid w:val="0062406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E56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561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5615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56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561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56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5615"/>
    <w:rPr>
      <w:rFonts w:ascii="Segoe UI" w:hAnsi="Segoe UI" w:cs="Segoe UI"/>
      <w:sz w:val="18"/>
      <w:szCs w:val="18"/>
    </w:rPr>
  </w:style>
  <w:style w:type="character" w:customStyle="1" w:styleId="tl2">
    <w:name w:val="Štýl2"/>
    <w:basedOn w:val="Predvolenpsmoodseku"/>
    <w:uiPriority w:val="1"/>
    <w:rsid w:val="008521B9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125F1C"/>
    <w:rPr>
      <w:i/>
      <w:sz w:val="24"/>
    </w:rPr>
  </w:style>
  <w:style w:type="character" w:customStyle="1" w:styleId="tl3">
    <w:name w:val="Štýl3"/>
    <w:basedOn w:val="Predvolenpsmoodseku"/>
    <w:uiPriority w:val="1"/>
    <w:rsid w:val="00125F1C"/>
    <w:rPr>
      <w:rFonts w:ascii="Calibri" w:hAnsi="Calibri"/>
      <w:i/>
      <w:sz w:val="24"/>
    </w:rPr>
  </w:style>
  <w:style w:type="character" w:customStyle="1" w:styleId="fontstyle01">
    <w:name w:val="fontstyle01"/>
    <w:basedOn w:val="Predvolenpsmoodseku"/>
    <w:rsid w:val="004E62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D71B6C2D0E4077911066BA66A22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6BC6C-4B77-42C9-8EEF-DBCAE9D261B7}"/>
      </w:docPartPr>
      <w:docPartBody>
        <w:p w:rsidR="00914EAE" w:rsidRDefault="0010546B" w:rsidP="0010546B">
          <w:pPr>
            <w:pStyle w:val="A4D71B6C2D0E4077911066BA66A2214C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44E03D8CB1C54C69B387052553741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DEAE7F-1B21-468A-A16E-1F78B22664F1}"/>
      </w:docPartPr>
      <w:docPartBody>
        <w:p w:rsidR="00914EAE" w:rsidRDefault="0010546B" w:rsidP="0010546B">
          <w:pPr>
            <w:pStyle w:val="44E03D8CB1C54C69B38705255374170C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26C09A72427C4656A611A4828D41D6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ADA6E2-3F9D-44F9-93F8-C3F39E74BA82}"/>
      </w:docPartPr>
      <w:docPartBody>
        <w:p w:rsidR="00914EAE" w:rsidRDefault="0010546B" w:rsidP="0010546B">
          <w:pPr>
            <w:pStyle w:val="26C09A72427C4656A611A4828D41D644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1B9D7950057C44A387F2BEA283FD6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906A59-0DCA-4036-9D20-FA6CEBB22F45}"/>
      </w:docPartPr>
      <w:docPartBody>
        <w:p w:rsidR="00914EAE" w:rsidRDefault="0010546B" w:rsidP="0010546B">
          <w:pPr>
            <w:pStyle w:val="1B9D7950057C44A387F2BEA283FD6B1B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43DDD0B5A0048C4977BC7024096C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12A69-A796-47FA-9CA3-37F38A8AFE48}"/>
      </w:docPartPr>
      <w:docPartBody>
        <w:p w:rsidR="00F51055" w:rsidRDefault="007A79F1" w:rsidP="007A79F1">
          <w:pPr>
            <w:pStyle w:val="143DDD0B5A0048C4977BC7024096C66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63F55DDD7B3547E880959978A85071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9896B-7237-46D2-9E2F-AF4413A7563C}"/>
      </w:docPartPr>
      <w:docPartBody>
        <w:p w:rsidR="007A7E15" w:rsidRDefault="00F51055" w:rsidP="00F51055">
          <w:pPr>
            <w:pStyle w:val="63F55DDD7B3547E880959978A8507131"/>
          </w:pPr>
          <w:r w:rsidRPr="0083792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0A"/>
    <w:rsid w:val="000138B7"/>
    <w:rsid w:val="00020F9B"/>
    <w:rsid w:val="0010546B"/>
    <w:rsid w:val="00213993"/>
    <w:rsid w:val="002558B0"/>
    <w:rsid w:val="002862DD"/>
    <w:rsid w:val="00297A25"/>
    <w:rsid w:val="002B273B"/>
    <w:rsid w:val="002F6A5C"/>
    <w:rsid w:val="00343599"/>
    <w:rsid w:val="00386926"/>
    <w:rsid w:val="003C22CB"/>
    <w:rsid w:val="00542F42"/>
    <w:rsid w:val="00652B37"/>
    <w:rsid w:val="00673291"/>
    <w:rsid w:val="007827EF"/>
    <w:rsid w:val="007A2CB7"/>
    <w:rsid w:val="007A79F1"/>
    <w:rsid w:val="007A7E15"/>
    <w:rsid w:val="00825A0E"/>
    <w:rsid w:val="008D70C6"/>
    <w:rsid w:val="00901C50"/>
    <w:rsid w:val="00914EAE"/>
    <w:rsid w:val="0092687F"/>
    <w:rsid w:val="009A594F"/>
    <w:rsid w:val="009E330A"/>
    <w:rsid w:val="00B30D5B"/>
    <w:rsid w:val="00BF3657"/>
    <w:rsid w:val="00CA0E2B"/>
    <w:rsid w:val="00D26C5C"/>
    <w:rsid w:val="00DF48D1"/>
    <w:rsid w:val="00DF6472"/>
    <w:rsid w:val="00ED0619"/>
    <w:rsid w:val="00F51055"/>
    <w:rsid w:val="00F9418D"/>
    <w:rsid w:val="00F9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51055"/>
    <w:rPr>
      <w:color w:val="808080"/>
    </w:rPr>
  </w:style>
  <w:style w:type="paragraph" w:customStyle="1" w:styleId="A4D71B6C2D0E4077911066BA66A2214C">
    <w:name w:val="A4D71B6C2D0E4077911066BA66A2214C"/>
    <w:rsid w:val="0010546B"/>
  </w:style>
  <w:style w:type="paragraph" w:customStyle="1" w:styleId="44E03D8CB1C54C69B38705255374170C">
    <w:name w:val="44E03D8CB1C54C69B38705255374170C"/>
    <w:rsid w:val="0010546B"/>
  </w:style>
  <w:style w:type="paragraph" w:customStyle="1" w:styleId="26C09A72427C4656A611A4828D41D644">
    <w:name w:val="26C09A72427C4656A611A4828D41D644"/>
    <w:rsid w:val="0010546B"/>
  </w:style>
  <w:style w:type="paragraph" w:customStyle="1" w:styleId="1B9D7950057C44A387F2BEA283FD6B1B">
    <w:name w:val="1B9D7950057C44A387F2BEA283FD6B1B"/>
    <w:rsid w:val="0010546B"/>
  </w:style>
  <w:style w:type="paragraph" w:customStyle="1" w:styleId="143DDD0B5A0048C4977BC7024096C665">
    <w:name w:val="143DDD0B5A0048C4977BC7024096C665"/>
    <w:rsid w:val="007A79F1"/>
  </w:style>
  <w:style w:type="paragraph" w:customStyle="1" w:styleId="63F55DDD7B3547E880959978A8507131">
    <w:name w:val="63F55DDD7B3547E880959978A8507131"/>
    <w:rsid w:val="00F51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2022-02-13T15:15:00Z</dcterms:created>
  <dcterms:modified xsi:type="dcterms:W3CDTF">2022-05-04T16:28:00Z</dcterms:modified>
</cp:coreProperties>
</file>